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一、基本信息</w:t>
      </w:r>
    </w:p>
    <w:tbl>
      <w:tblPr>
        <w:tblStyle w:val="2"/>
        <w:tblW w:w="851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9"/>
        <w:gridCol w:w="67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1" w:hRule="atLeast"/>
          <w:jc w:val="center"/>
        </w:trPr>
        <w:tc>
          <w:tcPr>
            <w:tcW w:w="1739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b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b/>
                <w:sz w:val="24"/>
                <w:szCs w:val="24"/>
              </w:rPr>
              <w:t>作品名称</w:t>
            </w:r>
          </w:p>
        </w:tc>
        <w:tc>
          <w:tcPr>
            <w:tcW w:w="6780" w:type="dxa"/>
            <w:vAlign w:val="center"/>
          </w:tcPr>
          <w:p>
            <w:pPr>
              <w:jc w:val="center"/>
              <w:textAlignment w:val="center"/>
              <w:rPr>
                <w:rFonts w:hint="eastAsia" w:ascii="仿宋_GB2312" w:hAnsi="Calibri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Calibri" w:eastAsia="仿宋_GB2312" w:cs="Times New Roman"/>
                <w:sz w:val="24"/>
                <w:szCs w:val="24"/>
                <w:lang w:val="en-US" w:eastAsia="zh-CN"/>
              </w:rPr>
              <w:t>我爱游戏_掌控板_小球进洞（水平尺）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8" w:hRule="atLeast"/>
          <w:jc w:val="center"/>
        </w:trPr>
        <w:tc>
          <w:tcPr>
            <w:tcW w:w="1739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b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b/>
                <w:sz w:val="24"/>
                <w:szCs w:val="24"/>
              </w:rPr>
              <w:t>作者姓名</w:t>
            </w:r>
          </w:p>
        </w:tc>
        <w:tc>
          <w:tcPr>
            <w:tcW w:w="6780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sz w:val="24"/>
                <w:szCs w:val="24"/>
                <w:lang w:val="en-US" w:eastAsia="zh-CN"/>
              </w:rPr>
              <w:t>于飞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1" w:hRule="atLeast"/>
          <w:jc w:val="center"/>
        </w:trPr>
        <w:tc>
          <w:tcPr>
            <w:tcW w:w="1739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b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b/>
                <w:sz w:val="24"/>
                <w:szCs w:val="24"/>
              </w:rPr>
              <w:t>作者单位</w:t>
            </w:r>
          </w:p>
        </w:tc>
        <w:tc>
          <w:tcPr>
            <w:tcW w:w="6780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sz w:val="24"/>
                <w:szCs w:val="24"/>
                <w:lang w:val="en-US" w:eastAsia="zh-CN"/>
              </w:rPr>
              <w:t>嘉善信息技术工程学校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atLeast"/>
          <w:jc w:val="center"/>
        </w:trPr>
        <w:tc>
          <w:tcPr>
            <w:tcW w:w="1739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b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b/>
                <w:sz w:val="24"/>
                <w:szCs w:val="24"/>
              </w:rPr>
              <w:t>教材名称</w:t>
            </w:r>
          </w:p>
        </w:tc>
        <w:tc>
          <w:tcPr>
            <w:tcW w:w="6780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sz w:val="24"/>
                <w:szCs w:val="24"/>
              </w:rPr>
              <w:t>《</w:t>
            </w:r>
            <w:r>
              <w:rPr>
                <w:rFonts w:hint="eastAsia" w:ascii="仿宋_GB2312" w:hAnsi="Calibri" w:eastAsia="仿宋_GB2312" w:cs="Times New Roman"/>
                <w:sz w:val="24"/>
                <w:szCs w:val="24"/>
                <w:lang w:val="en-US" w:eastAsia="zh-CN"/>
              </w:rPr>
              <w:t>慧编程</w:t>
            </w:r>
            <w:r>
              <w:rPr>
                <w:rFonts w:hint="eastAsia" w:ascii="仿宋_GB2312" w:hAnsi="Calibri" w:eastAsia="仿宋_GB2312" w:cs="Times New Roman"/>
                <w:sz w:val="24"/>
                <w:szCs w:val="24"/>
              </w:rPr>
              <w:t>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739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b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b/>
                <w:sz w:val="24"/>
                <w:szCs w:val="24"/>
              </w:rPr>
              <w:t>教材类型</w:t>
            </w:r>
          </w:p>
        </w:tc>
        <w:tc>
          <w:tcPr>
            <w:tcW w:w="6780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sz w:val="24"/>
                <w:szCs w:val="24"/>
              </w:rPr>
              <w:t>自编教材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  <w:jc w:val="center"/>
        </w:trPr>
        <w:tc>
          <w:tcPr>
            <w:tcW w:w="1739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b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b/>
                <w:sz w:val="24"/>
                <w:szCs w:val="24"/>
              </w:rPr>
              <w:t>教材简介</w:t>
            </w:r>
          </w:p>
        </w:tc>
        <w:tc>
          <w:tcPr>
            <w:tcW w:w="6780" w:type="dxa"/>
            <w:vAlign w:val="center"/>
          </w:tcPr>
          <w:p>
            <w:pPr>
              <w:textAlignment w:val="center"/>
              <w:rPr>
                <w:rFonts w:hint="default" w:ascii="仿宋_GB2312" w:hAnsi="Calibri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Calibri" w:eastAsia="仿宋_GB2312" w:cs="Times New Roman"/>
                <w:sz w:val="24"/>
                <w:szCs w:val="24"/>
                <w:lang w:val="en-US" w:eastAsia="zh-CN"/>
              </w:rPr>
              <w:t>自编校本教材，作为学生自由选修课使用，丰富学生课程生活，打造“四力融合，课程改革”，符合其中创造力的学习。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7" w:hRule="atLeast"/>
          <w:jc w:val="center"/>
        </w:trPr>
        <w:tc>
          <w:tcPr>
            <w:tcW w:w="1739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b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b/>
                <w:sz w:val="24"/>
                <w:szCs w:val="24"/>
              </w:rPr>
              <w:t>执教年级</w:t>
            </w:r>
          </w:p>
        </w:tc>
        <w:tc>
          <w:tcPr>
            <w:tcW w:w="6780" w:type="dxa"/>
            <w:vAlign w:val="center"/>
          </w:tcPr>
          <w:p>
            <w:pPr>
              <w:jc w:val="center"/>
              <w:textAlignment w:val="center"/>
              <w:rPr>
                <w:rFonts w:hint="default" w:ascii="仿宋_GB2312" w:hAnsi="Calibri" w:eastAsia="仿宋_GB2312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Calibri" w:eastAsia="仿宋_GB2312" w:cs="Times New Roman"/>
                <w:sz w:val="24"/>
                <w:szCs w:val="24"/>
                <w:lang w:val="en-US" w:eastAsia="zh-CN"/>
              </w:rPr>
              <w:t>职业高中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1739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b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b/>
                <w:sz w:val="24"/>
                <w:szCs w:val="24"/>
              </w:rPr>
              <w:t>课时长度</w:t>
            </w:r>
          </w:p>
        </w:tc>
        <w:tc>
          <w:tcPr>
            <w:tcW w:w="6780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仿宋_GB2312" w:hAnsi="Calibri" w:eastAsia="仿宋_GB2312" w:cs="Times New Roman"/>
                <w:sz w:val="24"/>
                <w:szCs w:val="24"/>
              </w:rPr>
              <w:t>课时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1739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b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b/>
                <w:sz w:val="24"/>
                <w:szCs w:val="24"/>
              </w:rPr>
              <w:t>涉及器材</w:t>
            </w:r>
          </w:p>
        </w:tc>
        <w:tc>
          <w:tcPr>
            <w:tcW w:w="6780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sz w:val="24"/>
                <w:szCs w:val="24"/>
              </w:rPr>
              <w:t>掌控板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1739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b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b/>
                <w:sz w:val="24"/>
                <w:szCs w:val="24"/>
              </w:rPr>
              <w:t>涉及软件</w:t>
            </w:r>
          </w:p>
        </w:tc>
        <w:tc>
          <w:tcPr>
            <w:tcW w:w="6780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sz w:val="24"/>
                <w:szCs w:val="24"/>
                <w:lang w:val="en-US" w:eastAsia="zh-CN"/>
              </w:rPr>
              <w:t>mPython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1739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b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b/>
                <w:sz w:val="24"/>
                <w:szCs w:val="24"/>
              </w:rPr>
              <w:t>文件清单</w:t>
            </w:r>
          </w:p>
        </w:tc>
        <w:tc>
          <w:tcPr>
            <w:tcW w:w="6780" w:type="dxa"/>
            <w:vAlign w:val="center"/>
          </w:tcPr>
          <w:p>
            <w:pPr>
              <w:jc w:val="center"/>
              <w:textAlignment w:val="center"/>
              <w:rPr>
                <w:rFonts w:ascii="仿宋_GB2312" w:hAnsi="Calibri" w:eastAsia="仿宋_GB2312" w:cs="Times New Roman"/>
                <w:sz w:val="24"/>
                <w:szCs w:val="24"/>
              </w:rPr>
            </w:pPr>
            <w:r>
              <w:rPr>
                <w:rFonts w:hint="eastAsia" w:ascii="仿宋_GB2312" w:hAnsi="Calibri" w:eastAsia="仿宋_GB2312" w:cs="Times New Roman"/>
                <w:sz w:val="24"/>
                <w:szCs w:val="24"/>
              </w:rPr>
              <w:t>教学设计、配套</w:t>
            </w:r>
            <w:r>
              <w:rPr>
                <w:rFonts w:hint="eastAsia" w:ascii="仿宋_GB2312" w:hAnsi="Calibri" w:eastAsia="仿宋_GB2312" w:cs="Times New Roman"/>
                <w:sz w:val="24"/>
                <w:szCs w:val="24"/>
                <w:lang w:val="en-US" w:eastAsia="zh-CN"/>
              </w:rPr>
              <w:t>视频</w:t>
            </w:r>
            <w:r>
              <w:rPr>
                <w:rFonts w:hint="eastAsia" w:ascii="仿宋_GB2312" w:hAnsi="Calibri" w:eastAsia="仿宋_GB2312" w:cs="Times New Roman"/>
                <w:sz w:val="24"/>
                <w:szCs w:val="24"/>
              </w:rPr>
              <w:t>、配套代码</w:t>
            </w:r>
          </w:p>
        </w:tc>
      </w:tr>
    </w:tbl>
    <w:p>
      <w:pPr>
        <w:spacing w:line="360" w:lineRule="auto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二、作品内容</w:t>
      </w:r>
    </w:p>
    <w:p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【硬件搭建】所需材料掌控板和数据线，用数据线将掌控板和电脑连接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  <w:lang w:val="en-US" w:eastAsia="zh-CN"/>
        </w:rPr>
        <w:t>选择已经连接COM接口，点击连接成功</w:t>
      </w:r>
      <w:r>
        <w:rPr>
          <w:rFonts w:hint="eastAsia"/>
          <w:sz w:val="24"/>
          <w:szCs w:val="24"/>
        </w:rPr>
        <w:t>。</w:t>
      </w:r>
    </w:p>
    <w:p>
      <w:pPr>
        <w:spacing w:line="360" w:lineRule="auto"/>
        <w:rPr>
          <w:rFonts w:hint="eastAsia"/>
          <w:sz w:val="24"/>
          <w:szCs w:val="24"/>
        </w:rPr>
      </w:pPr>
    </w:p>
    <w:p>
      <w:pPr>
        <w:spacing w:line="360" w:lineRule="auto"/>
      </w:pPr>
      <w:r>
        <w:drawing>
          <wp:inline distT="0" distB="0" distL="114300" distR="114300">
            <wp:extent cx="5270500" cy="2851150"/>
            <wp:effectExtent l="0" t="0" r="635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sz w:val="24"/>
          <w:szCs w:val="24"/>
        </w:rPr>
        <w:t>【作</w:t>
      </w:r>
      <w:bookmarkStart w:id="0" w:name="_GoBack"/>
      <w:bookmarkEnd w:id="0"/>
      <w:r>
        <w:rPr>
          <w:rFonts w:hint="eastAsia"/>
          <w:sz w:val="24"/>
          <w:szCs w:val="24"/>
        </w:rPr>
        <w:t>品功能】</w:t>
      </w:r>
      <w:r>
        <w:rPr>
          <w:rFonts w:hint="eastAsia"/>
          <w:sz w:val="24"/>
          <w:szCs w:val="24"/>
          <w:lang w:val="en-US" w:eastAsia="zh-CN"/>
        </w:rPr>
        <w:t>点击“运行”将程序上传到掌控版，</w:t>
      </w:r>
      <w:r>
        <w:rPr>
          <w:rFonts w:hint="eastAsia"/>
          <w:lang w:val="en-US" w:eastAsia="zh-CN"/>
        </w:rPr>
        <w:t>实时显示xy轴的倾斜角，我们使用的不用那么精确，所以直接转换为int（整型）了。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实际上这个小程序是我刚接触“掌控板”的第一个程序，我看到论坛上有人做了水平尺，自己也想做一下，所以就有了这个，当时显示什么的还都搞不明白。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6" name="图片 6" descr="4A02F6C6C94AA2C88A3B54CD1112A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A02F6C6C94AA2C88A3B54CD1112A1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  <w:szCs w:val="24"/>
        </w:rPr>
        <w:t>【教材与学情分析】：</w:t>
      </w:r>
      <w:r>
        <w:rPr>
          <w:rFonts w:hint="eastAsia"/>
          <w:sz w:val="24"/>
        </w:rPr>
        <w:t>本课是《</w:t>
      </w:r>
      <w:r>
        <w:rPr>
          <w:rFonts w:hint="eastAsia"/>
          <w:sz w:val="24"/>
          <w:lang w:val="en-US" w:eastAsia="zh-CN"/>
        </w:rPr>
        <w:t>慧编程</w:t>
      </w:r>
      <w:r>
        <w:rPr>
          <w:rFonts w:hint="eastAsia"/>
          <w:sz w:val="24"/>
        </w:rPr>
        <w:t>》的第</w:t>
      </w:r>
      <w:r>
        <w:rPr>
          <w:rFonts w:hint="eastAsia"/>
          <w:sz w:val="24"/>
          <w:lang w:eastAsia="zh-CN"/>
        </w:rPr>
        <w:t>二</w:t>
      </w:r>
      <w:r>
        <w:rPr>
          <w:rFonts w:hint="eastAsia"/>
          <w:sz w:val="24"/>
        </w:rPr>
        <w:t>节课，</w:t>
      </w:r>
      <w:r>
        <w:rPr>
          <w:rFonts w:hint="eastAsia"/>
          <w:sz w:val="24"/>
          <w:lang w:val="en-US" w:eastAsia="zh-CN"/>
        </w:rPr>
        <w:t>这些学生在上一学期已经完成了scratch的基础学习，对于逻辑语句的使用已经没有障碍，上一节课我们已经学习了《掌控板_打地鼠》，对掌控板的基础使用（坐标、图形绘制、按钮、触控）已经有所了解，并实际操作过，本次课主要用于这些学生初识掌控板，学会使用编程外设，设计的“深入了解”，通过对我之前自制的“水平尺”项目的改编，制作了一个可以独立在掌控板上运行的小程序-“小球进洞”，不仅让学生深入熟悉这款外设，还能让学生感受到“传感器”在生活中的应用，更能</w:t>
      </w:r>
      <w:r>
        <w:rPr>
          <w:rFonts w:hint="eastAsia"/>
          <w:sz w:val="24"/>
        </w:rPr>
        <w:t>提高学生的学习兴趣。</w:t>
      </w:r>
    </w:p>
    <w:p>
      <w:pPr>
        <w:spacing w:line="360" w:lineRule="auto"/>
        <w:ind w:firstLine="420"/>
        <w:rPr>
          <w:rFonts w:hint="eastAsia"/>
          <w:sz w:val="24"/>
          <w:lang w:val="en-US" w:eastAsia="zh-CN"/>
        </w:rPr>
      </w:pPr>
      <w:r>
        <w:rPr>
          <w:rFonts w:hint="eastAsia"/>
          <w:sz w:val="24"/>
        </w:rPr>
        <w:t>本课授课对象是</w:t>
      </w:r>
      <w:r>
        <w:rPr>
          <w:rFonts w:hint="eastAsia"/>
          <w:sz w:val="24"/>
          <w:lang w:val="en-US" w:eastAsia="zh-CN"/>
        </w:rPr>
        <w:t>中职一年级</w:t>
      </w:r>
      <w:r>
        <w:rPr>
          <w:rFonts w:hint="eastAsia"/>
          <w:sz w:val="24"/>
        </w:rPr>
        <w:t>编程兴趣班学生，学生人数</w:t>
      </w:r>
      <w:r>
        <w:rPr>
          <w:rFonts w:hint="eastAsia"/>
          <w:sz w:val="24"/>
          <w:lang w:val="en-US" w:eastAsia="zh-CN"/>
        </w:rPr>
        <w:t>4</w:t>
      </w:r>
      <w:r>
        <w:rPr>
          <w:rFonts w:hint="eastAsia"/>
          <w:sz w:val="24"/>
        </w:rPr>
        <w:t>0</w:t>
      </w:r>
      <w:r>
        <w:rPr>
          <w:rFonts w:hint="eastAsia"/>
          <w:sz w:val="24"/>
          <w:lang w:val="en-US" w:eastAsia="zh-CN"/>
        </w:rPr>
        <w:t>人以上</w:t>
      </w:r>
      <w:r>
        <w:rPr>
          <w:rFonts w:hint="eastAsia"/>
          <w:sz w:val="24"/>
        </w:rPr>
        <w:t>。</w:t>
      </w:r>
      <w:r>
        <w:rPr>
          <w:rFonts w:hint="eastAsia"/>
          <w:sz w:val="24"/>
          <w:lang w:val="en-US" w:eastAsia="zh-CN"/>
        </w:rPr>
        <w:t>中职类学生相对普高来说数学和英语的基础素质较差，所以选用这样一款图形化编程软件，上学期有过scratch的基础，搭配掌控板可以实体操作，相信这些学生可以通过自己的操作，真正的做出一款小游戏，重拾自信。</w:t>
      </w:r>
    </w:p>
    <w:p>
      <w:pPr>
        <w:spacing w:line="360" w:lineRule="auto"/>
        <w:rPr>
          <w:rFonts w:asciiTheme="minorEastAsia" w:hAnsiTheme="minorEastAsia"/>
          <w:sz w:val="24"/>
        </w:rPr>
      </w:pPr>
      <w:r>
        <w:rPr>
          <w:rFonts w:hint="eastAsia"/>
          <w:sz w:val="24"/>
          <w:szCs w:val="24"/>
        </w:rPr>
        <w:t>【学习目标】：</w:t>
      </w:r>
      <w:r>
        <w:rPr>
          <w:rFonts w:hint="eastAsia" w:asciiTheme="minorEastAsia" w:hAnsiTheme="minorEastAsia"/>
          <w:sz w:val="24"/>
        </w:rPr>
        <w:t>1</w:t>
      </w:r>
      <w:r>
        <w:rPr>
          <w:rFonts w:asciiTheme="minorEastAsia" w:hAnsiTheme="minorEastAsia"/>
          <w:sz w:val="24"/>
        </w:rPr>
        <w:t>.</w:t>
      </w:r>
      <w:r>
        <w:rPr>
          <w:rFonts w:hint="eastAsia" w:asciiTheme="minorEastAsia" w:hAnsiTheme="minorEastAsia"/>
          <w:sz w:val="24"/>
          <w:lang w:eastAsia="zh-CN"/>
        </w:rPr>
        <w:t>深入了解</w:t>
      </w:r>
      <w:r>
        <w:rPr>
          <w:rFonts w:hint="eastAsia"/>
          <w:sz w:val="24"/>
          <w:lang w:val="en-US" w:eastAsia="zh-CN"/>
        </w:rPr>
        <w:t>mPython</w:t>
      </w:r>
      <w:r>
        <w:rPr>
          <w:rFonts w:hint="eastAsia" w:asciiTheme="minorEastAsia" w:hAnsiTheme="minorEastAsia"/>
          <w:sz w:val="24"/>
        </w:rPr>
        <w:t>和掌控板。</w:t>
      </w:r>
    </w:p>
    <w:p>
      <w:pPr>
        <w:spacing w:line="360" w:lineRule="auto"/>
        <w:ind w:firstLine="1560" w:firstLineChars="65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2</w:t>
      </w:r>
      <w:r>
        <w:rPr>
          <w:rFonts w:asciiTheme="minorEastAsia" w:hAnsiTheme="minorEastAsia"/>
          <w:sz w:val="24"/>
        </w:rPr>
        <w:t>.</w:t>
      </w:r>
      <w:r>
        <w:rPr>
          <w:rFonts w:hint="eastAsia" w:asciiTheme="minorEastAsia" w:hAnsiTheme="minorEastAsia"/>
          <w:sz w:val="24"/>
          <w:lang w:eastAsia="zh-CN"/>
        </w:rPr>
        <w:t>继续熟悉和</w:t>
      </w:r>
      <w:r>
        <w:rPr>
          <w:rFonts w:hint="eastAsia" w:asciiTheme="minorEastAsia" w:hAnsiTheme="minorEastAsia"/>
          <w:sz w:val="24"/>
        </w:rPr>
        <w:t>掌握</w:t>
      </w:r>
      <w:r>
        <w:rPr>
          <w:rFonts w:hint="eastAsia"/>
          <w:sz w:val="24"/>
          <w:lang w:val="en-US" w:eastAsia="zh-CN"/>
        </w:rPr>
        <w:t>mPython</w:t>
      </w:r>
      <w:r>
        <w:rPr>
          <w:rFonts w:hint="eastAsia" w:asciiTheme="minorEastAsia" w:hAnsiTheme="minorEastAsia"/>
          <w:sz w:val="24"/>
        </w:rPr>
        <w:t>中连接掌控板设备的方法。</w:t>
      </w:r>
    </w:p>
    <w:p>
      <w:pPr>
        <w:spacing w:line="360" w:lineRule="auto"/>
        <w:ind w:firstLine="1560" w:firstLineChars="650"/>
        <w:rPr>
          <w:rFonts w:hint="eastAsia"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3</w:t>
      </w:r>
      <w:r>
        <w:rPr>
          <w:rFonts w:asciiTheme="minorEastAsia" w:hAnsiTheme="minorEastAsia"/>
          <w:sz w:val="24"/>
        </w:rPr>
        <w:t>.</w:t>
      </w:r>
      <w:r>
        <w:rPr>
          <w:rFonts w:hint="eastAsia" w:asciiTheme="minorEastAsia" w:hAnsiTheme="minorEastAsia"/>
          <w:sz w:val="24"/>
          <w:lang w:eastAsia="zh-CN"/>
        </w:rPr>
        <w:t>了解掌控板的</w:t>
      </w:r>
      <w:r>
        <w:rPr>
          <w:rFonts w:hint="eastAsia" w:asciiTheme="minorEastAsia" w:hAnsiTheme="minorEastAsia"/>
          <w:sz w:val="24"/>
          <w:lang w:val="en-US" w:eastAsia="zh-CN"/>
        </w:rPr>
        <w:t>xyz轴倾斜角</w:t>
      </w:r>
      <w:r>
        <w:rPr>
          <w:rFonts w:hint="eastAsia" w:asciiTheme="minorEastAsia" w:hAnsiTheme="minorEastAsia"/>
          <w:sz w:val="24"/>
        </w:rPr>
        <w:t>。</w:t>
      </w:r>
    </w:p>
    <w:p>
      <w:pPr>
        <w:spacing w:line="360" w:lineRule="auto"/>
        <w:ind w:firstLine="1560" w:firstLineChars="650"/>
        <w:rPr>
          <w:rFonts w:hint="eastAsia" w:asciiTheme="minorEastAsia" w:hAnsiTheme="minorEastAsia"/>
          <w:sz w:val="24"/>
          <w:lang w:val="en-US" w:eastAsia="zh-CN"/>
        </w:rPr>
      </w:pPr>
      <w:r>
        <w:rPr>
          <w:rFonts w:hint="eastAsia" w:asciiTheme="minorEastAsia" w:hAnsiTheme="minorEastAsia"/>
          <w:sz w:val="24"/>
          <w:lang w:val="en-US" w:eastAsia="zh-CN"/>
        </w:rPr>
        <w:t>4.学会使用led灯的控制。</w:t>
      </w:r>
    </w:p>
    <w:p>
      <w:pPr>
        <w:spacing w:line="360" w:lineRule="auto"/>
        <w:ind w:firstLine="1560" w:firstLineChars="650"/>
        <w:rPr>
          <w:rFonts w:hint="default" w:asciiTheme="minorEastAsia" w:hAnsiTheme="minorEastAsia"/>
          <w:sz w:val="24"/>
          <w:lang w:val="en-US" w:eastAsia="zh-CN"/>
        </w:rPr>
      </w:pPr>
      <w:r>
        <w:rPr>
          <w:rFonts w:hint="eastAsia" w:asciiTheme="minorEastAsia" w:hAnsiTheme="minorEastAsia"/>
          <w:sz w:val="24"/>
          <w:lang w:val="en-US" w:eastAsia="zh-CN"/>
        </w:rPr>
        <w:t>5.掌握“映射”的使用和在本节课中的应用。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【学习重难点】</w:t>
      </w:r>
    </w:p>
    <w:p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重点：1.</w:t>
      </w:r>
      <w:r>
        <w:rPr>
          <w:rFonts w:hint="eastAsia"/>
          <w:sz w:val="24"/>
          <w:lang w:val="en-US" w:eastAsia="zh-CN"/>
        </w:rPr>
        <w:tab/>
      </w:r>
      <w:r>
        <w:rPr>
          <w:rFonts w:hint="eastAsia"/>
          <w:sz w:val="24"/>
          <w:lang w:eastAsia="zh-CN"/>
        </w:rPr>
        <w:t>熟悉</w:t>
      </w:r>
      <w:r>
        <w:rPr>
          <w:rFonts w:hint="eastAsia"/>
          <w:sz w:val="24"/>
          <w:lang w:val="en-US" w:eastAsia="zh-CN"/>
        </w:rPr>
        <w:t>mPython中数学模块和输入模块的使用</w:t>
      </w:r>
      <w:r>
        <w:rPr>
          <w:rFonts w:hint="eastAsia" w:asciiTheme="minorEastAsia" w:hAnsiTheme="minorEastAsia"/>
          <w:sz w:val="24"/>
        </w:rPr>
        <w:t>。</w:t>
      </w:r>
    </w:p>
    <w:p>
      <w:pPr>
        <w:numPr>
          <w:ilvl w:val="0"/>
          <w:numId w:val="1"/>
        </w:numPr>
        <w:spacing w:line="360" w:lineRule="auto"/>
        <w:ind w:firstLine="1200" w:firstLineChars="500"/>
        <w:rPr>
          <w:rFonts w:hint="eastAsia"/>
          <w:sz w:val="24"/>
        </w:rPr>
      </w:pPr>
      <w:r>
        <w:rPr>
          <w:rFonts w:hint="eastAsia"/>
          <w:sz w:val="24"/>
          <w:lang w:eastAsia="zh-CN"/>
        </w:rPr>
        <w:t>熟练使用变量模块，并与输入传感器关联使用</w:t>
      </w:r>
      <w:r>
        <w:rPr>
          <w:rFonts w:hint="eastAsia"/>
          <w:sz w:val="24"/>
        </w:rPr>
        <w:t>。</w:t>
      </w:r>
    </w:p>
    <w:p>
      <w:pPr>
        <w:numPr>
          <w:ilvl w:val="0"/>
          <w:numId w:val="1"/>
        </w:numPr>
        <w:spacing w:line="360" w:lineRule="auto"/>
        <w:ind w:firstLine="1200" w:firstLineChars="500"/>
        <w:rPr>
          <w:rFonts w:hint="eastAsia"/>
          <w:sz w:val="24"/>
        </w:rPr>
      </w:pPr>
      <w:r>
        <w:rPr>
          <w:rFonts w:hint="eastAsia"/>
          <w:sz w:val="24"/>
          <w:lang w:eastAsia="zh-CN"/>
        </w:rPr>
        <w:t>熟练掌握数学模块中“映射”的使用。</w:t>
      </w:r>
    </w:p>
    <w:p>
      <w:pPr>
        <w:spacing w:line="360" w:lineRule="auto"/>
        <w:ind w:firstLine="420"/>
        <w:rPr>
          <w:rFonts w:hint="default" w:eastAsiaTheme="minorEastAsia"/>
          <w:sz w:val="24"/>
          <w:lang w:val="en-US" w:eastAsia="zh-CN"/>
        </w:rPr>
      </w:pPr>
      <w:r>
        <w:rPr>
          <w:rFonts w:hint="eastAsia"/>
          <w:sz w:val="24"/>
        </w:rPr>
        <w:t>难点：</w:t>
      </w:r>
      <w:r>
        <w:rPr>
          <w:rFonts w:hint="eastAsia"/>
          <w:sz w:val="24"/>
          <w:lang w:eastAsia="zh-CN"/>
        </w:rPr>
        <w:t>使用</w:t>
      </w:r>
      <w:r>
        <w:rPr>
          <w:rFonts w:hint="eastAsia"/>
          <w:sz w:val="24"/>
          <w:lang w:val="en-US" w:eastAsia="zh-CN"/>
        </w:rPr>
        <w:t>xy轴倾斜角度控制小球的移动，需要综合输入模块、数学模块、显示模块，这三个模块的内容，尤其是数学模块中的映射使用，对于中职学生有些难度。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【教学资源】：</w:t>
      </w:r>
      <w:r>
        <w:rPr>
          <w:rFonts w:hint="eastAsia" w:asciiTheme="minorEastAsia" w:hAnsiTheme="minorEastAsia"/>
          <w:kern w:val="0"/>
          <w:sz w:val="24"/>
          <w:szCs w:val="24"/>
        </w:rPr>
        <w:t>学生机房</w:t>
      </w:r>
      <w:r>
        <w:rPr>
          <w:rFonts w:hint="eastAsia" w:asciiTheme="minorEastAsia" w:hAnsiTheme="minorEastAsia"/>
          <w:kern w:val="0"/>
          <w:sz w:val="24"/>
          <w:szCs w:val="24"/>
          <w:lang w:eastAsia="zh-CN"/>
        </w:rPr>
        <w:t>、</w:t>
      </w:r>
      <w:r>
        <w:rPr>
          <w:rFonts w:hint="eastAsia" w:asciiTheme="minorEastAsia" w:hAnsiTheme="minorEastAsia"/>
          <w:kern w:val="0"/>
          <w:sz w:val="24"/>
          <w:szCs w:val="24"/>
        </w:rPr>
        <w:t>电脑一人一机</w:t>
      </w:r>
      <w:r>
        <w:rPr>
          <w:rFonts w:hint="eastAsia" w:asciiTheme="minorEastAsia" w:hAnsiTheme="minorEastAsia"/>
          <w:kern w:val="0"/>
          <w:sz w:val="24"/>
          <w:szCs w:val="24"/>
          <w:lang w:eastAsia="zh-CN"/>
        </w:rPr>
        <w:t>、</w:t>
      </w:r>
      <w:r>
        <w:rPr>
          <w:rFonts w:hint="eastAsia" w:asciiTheme="minorEastAsia" w:hAnsiTheme="minorEastAsia"/>
          <w:kern w:val="0"/>
          <w:sz w:val="24"/>
          <w:szCs w:val="24"/>
        </w:rPr>
        <w:t>掌控板</w:t>
      </w:r>
      <w:r>
        <w:rPr>
          <w:rFonts w:hint="eastAsia" w:asciiTheme="minorEastAsia" w:hAnsiTheme="minorEastAsia"/>
          <w:kern w:val="0"/>
          <w:sz w:val="24"/>
          <w:szCs w:val="24"/>
          <w:lang w:val="en-US" w:eastAsia="zh-CN"/>
        </w:rPr>
        <w:t>六</w:t>
      </w:r>
      <w:r>
        <w:rPr>
          <w:rFonts w:hint="eastAsia" w:asciiTheme="minorEastAsia" w:hAnsiTheme="minorEastAsia"/>
          <w:kern w:val="0"/>
          <w:sz w:val="24"/>
          <w:szCs w:val="24"/>
        </w:rPr>
        <w:t>人一块</w:t>
      </w:r>
      <w:r>
        <w:rPr>
          <w:rFonts w:hint="eastAsia" w:asciiTheme="minorEastAsia" w:hAnsiTheme="minorEastAsia"/>
          <w:kern w:val="0"/>
          <w:sz w:val="24"/>
          <w:szCs w:val="24"/>
          <w:lang w:eastAsia="zh-CN"/>
        </w:rPr>
        <w:t>、</w:t>
      </w:r>
      <w:r>
        <w:rPr>
          <w:rFonts w:hint="eastAsia" w:asciiTheme="minorEastAsia" w:hAnsiTheme="minorEastAsia"/>
          <w:kern w:val="0"/>
          <w:sz w:val="24"/>
          <w:szCs w:val="24"/>
        </w:rPr>
        <w:t xml:space="preserve"> 学生机与教师机局域互联并安装</w:t>
      </w:r>
      <w:r>
        <w:rPr>
          <w:rFonts w:hint="eastAsia"/>
          <w:sz w:val="24"/>
          <w:lang w:val="en-US" w:eastAsia="zh-CN"/>
        </w:rPr>
        <w:t>mPython</w:t>
      </w:r>
      <w:r>
        <w:rPr>
          <w:rFonts w:hint="eastAsia" w:asciiTheme="minorEastAsia" w:hAnsiTheme="minorEastAsia"/>
          <w:kern w:val="0"/>
          <w:sz w:val="24"/>
          <w:szCs w:val="24"/>
        </w:rPr>
        <w:t>软件；</w:t>
      </w:r>
      <w:r>
        <w:rPr>
          <w:rFonts w:hint="eastAsia" w:asciiTheme="minorEastAsia" w:hAnsiTheme="minorEastAsia"/>
          <w:kern w:val="0"/>
          <w:sz w:val="24"/>
          <w:szCs w:val="24"/>
          <w:lang w:val="en-US" w:eastAsia="zh-CN"/>
        </w:rPr>
        <w:t>成品体验</w:t>
      </w:r>
      <w:r>
        <w:rPr>
          <w:rFonts w:hint="eastAsia" w:asciiTheme="minorEastAsia" w:hAnsiTheme="minorEastAsia"/>
          <w:kern w:val="0"/>
          <w:sz w:val="24"/>
          <w:szCs w:val="24"/>
        </w:rPr>
        <w:t>。</w:t>
      </w:r>
    </w:p>
    <w:p>
      <w:pPr>
        <w:spacing w:line="360" w:lineRule="auto"/>
        <w:rPr>
          <w:color w:val="FF0000"/>
          <w:sz w:val="24"/>
          <w:szCs w:val="24"/>
        </w:rPr>
      </w:pPr>
      <w:r>
        <w:rPr>
          <w:rFonts w:hint="eastAsia"/>
          <w:sz w:val="24"/>
          <w:szCs w:val="24"/>
        </w:rPr>
        <w:t>【预设流程】</w:t>
      </w:r>
    </w:p>
    <w:p>
      <w:pPr>
        <w:spacing w:line="360" w:lineRule="auto"/>
        <w:ind w:firstLine="482" w:firstLineChars="200"/>
        <w:rPr>
          <w:rFonts w:hint="default" w:eastAsiaTheme="minorEastAsia"/>
          <w:b/>
          <w:bCs/>
          <w:sz w:val="24"/>
          <w:lang w:val="en-US" w:eastAsia="zh-CN"/>
        </w:rPr>
      </w:pPr>
      <w:r>
        <w:rPr>
          <w:rFonts w:hint="eastAsia"/>
          <w:b/>
          <w:bCs/>
          <w:sz w:val="24"/>
        </w:rPr>
        <w:t>环节一、认识</w:t>
      </w:r>
      <w:r>
        <w:rPr>
          <w:rFonts w:hint="eastAsia"/>
          <w:b/>
          <w:bCs/>
          <w:sz w:val="24"/>
          <w:lang w:eastAsia="zh-CN"/>
        </w:rPr>
        <w:t>掌控板传感器</w:t>
      </w:r>
      <w:r>
        <w:rPr>
          <w:rFonts w:hint="eastAsia"/>
          <w:b/>
          <w:bCs/>
          <w:sz w:val="24"/>
          <w:lang w:val="en-US" w:eastAsia="zh-CN"/>
        </w:rPr>
        <w:t>-三轴加速度传感器</w:t>
      </w:r>
    </w:p>
    <w:p>
      <w:pPr>
        <w:spacing w:line="360" w:lineRule="auto"/>
        <w:ind w:firstLine="420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教师活动：介绍掌控板中的传感器-三轴加速度传感器</w:t>
      </w:r>
    </w:p>
    <w:p>
      <w:pPr>
        <w:spacing w:line="360" w:lineRule="auto"/>
        <w:ind w:firstLine="420"/>
      </w:pPr>
      <w:r>
        <w:drawing>
          <wp:inline distT="0" distB="0" distL="114300" distR="114300">
            <wp:extent cx="3539490" cy="2934335"/>
            <wp:effectExtent l="0" t="0" r="3810" b="1841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39490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运行预制程序，手中的掌控板向任意方向倾斜，屏幕中的实心圆也会停留在倾斜的位置，之后尽量保持掌控板水平稳定，观察实心圆，直至实心圆完全嵌入到空心圆内，</w:t>
      </w:r>
      <w:r>
        <w:rPr>
          <w:rFonts w:hint="eastAsia"/>
          <w:lang w:val="en-US" w:eastAsia="zh-CN"/>
        </w:rPr>
        <w:t>led灯由红色变为绿色。如果倾斜，实心圆离开中央位置，移动到倾斜方向，LED灯变为红色。</w:t>
      </w:r>
    </w:p>
    <w:p/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学生活动：学生使用的掌控板已经提前烧录改该程序，启动掌控板，学生小组内传递体验小程序。</w:t>
      </w:r>
    </w:p>
    <w:p>
      <w:pPr>
        <w:spacing w:line="360" w:lineRule="auto"/>
        <w:ind w:firstLine="482" w:firstLineChars="200"/>
        <w:rPr>
          <w:rFonts w:hint="eastAsia" w:eastAsiaTheme="minorEastAsia"/>
          <w:sz w:val="24"/>
          <w:lang w:val="en-US" w:eastAsia="zh-CN"/>
        </w:rPr>
      </w:pPr>
      <w:r>
        <w:rPr>
          <w:rFonts w:hint="eastAsia"/>
          <w:b/>
          <w:bCs/>
          <w:sz w:val="24"/>
        </w:rPr>
        <w:t>环节</w:t>
      </w:r>
      <w:r>
        <w:rPr>
          <w:rFonts w:hint="eastAsia"/>
          <w:b/>
          <w:bCs/>
          <w:sz w:val="24"/>
          <w:lang w:val="en-US" w:eastAsia="zh-CN"/>
        </w:rPr>
        <w:t>二</w:t>
      </w:r>
      <w:r>
        <w:rPr>
          <w:rFonts w:hint="eastAsia"/>
          <w:b/>
          <w:bCs/>
          <w:sz w:val="24"/>
        </w:rPr>
        <w:t>、</w:t>
      </w:r>
      <w:r>
        <w:rPr>
          <w:rFonts w:hint="eastAsia"/>
          <w:b/>
          <w:bCs/>
          <w:sz w:val="24"/>
          <w:lang w:eastAsia="zh-CN"/>
        </w:rPr>
        <w:t>实际应用，将教室内的桌子调平</w:t>
      </w:r>
    </w:p>
    <w:p>
      <w:pPr>
        <w:spacing w:line="360" w:lineRule="auto"/>
        <w:ind w:firstLine="480" w:firstLineChars="200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教师活动：机房内有一个可调整角度的学习桌，教师将桌子调整为倾斜状态，学生围观，将掌控板用胶带粘于桌子表面，根据掌控板屏幕上的实心圆位置对桌子进行相应的矫正调整，调整完毕后锁止相应调整机构。询问学生水平尺在生活中还有哪些可以应用到的地方。</w:t>
      </w:r>
    </w:p>
    <w:p>
      <w:pPr>
        <w:spacing w:line="360" w:lineRule="auto"/>
        <w:ind w:firstLine="480" w:firstLineChars="200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学生活动：举例生活中如果有这样的仪器会应用在那些地方，在你的世界里还有什么地方有样的仪器会更好。</w:t>
      </w:r>
    </w:p>
    <w:p>
      <w:pPr>
        <w:spacing w:line="360" w:lineRule="auto"/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设计意图：</w:t>
      </w:r>
      <w:r>
        <w:rPr>
          <w:rFonts w:hint="eastAsia"/>
          <w:lang w:val="en-US" w:eastAsia="zh-CN"/>
        </w:rPr>
        <w:t>通过使用掌控板来调平课桌，让学生更直观的理解这个小项目的，哪边低，实心圆就移动到哪边，及时修正调平桌子。</w:t>
      </w:r>
    </w:p>
    <w:p>
      <w:pPr>
        <w:spacing w:line="360" w:lineRule="auto"/>
        <w:ind w:firstLine="482" w:firstLineChars="200"/>
        <w:rPr>
          <w:rFonts w:hint="default"/>
          <w:b/>
          <w:bCs/>
          <w:sz w:val="24"/>
          <w:lang w:val="en-US" w:eastAsia="zh-CN"/>
        </w:rPr>
      </w:pPr>
      <w:r>
        <w:rPr>
          <w:rFonts w:hint="eastAsia"/>
          <w:b/>
          <w:bCs/>
          <w:sz w:val="24"/>
        </w:rPr>
        <w:t>环节</w:t>
      </w:r>
      <w:r>
        <w:rPr>
          <w:rFonts w:hint="eastAsia"/>
          <w:b/>
          <w:bCs/>
          <w:sz w:val="24"/>
          <w:lang w:val="en-US" w:eastAsia="zh-CN"/>
        </w:rPr>
        <w:t>三</w:t>
      </w:r>
      <w:r>
        <w:rPr>
          <w:rFonts w:hint="eastAsia"/>
          <w:b/>
          <w:bCs/>
          <w:sz w:val="24"/>
        </w:rPr>
        <w:t>、</w:t>
      </w:r>
      <w:r>
        <w:rPr>
          <w:rFonts w:hint="eastAsia"/>
          <w:b/>
          <w:bCs/>
          <w:sz w:val="24"/>
          <w:lang w:val="en-US" w:eastAsia="zh-CN"/>
        </w:rPr>
        <w:t>绘制平面直角坐标系</w:t>
      </w:r>
    </w:p>
    <w:p>
      <w:pPr>
        <w:spacing w:line="360" w:lineRule="auto"/>
        <w:ind w:firstLine="480" w:firstLineChars="200"/>
        <w:rPr>
          <w:rFonts w:hint="default"/>
          <w:b w:val="0"/>
          <w:bCs w:val="0"/>
          <w:sz w:val="24"/>
          <w:lang w:val="en-US" w:eastAsia="zh-CN"/>
        </w:rPr>
      </w:pPr>
      <w:r>
        <w:rPr>
          <w:rFonts w:hint="eastAsia"/>
          <w:b w:val="0"/>
          <w:bCs w:val="0"/>
          <w:sz w:val="24"/>
          <w:lang w:val="en-US" w:eastAsia="zh-CN"/>
        </w:rPr>
        <w:t>教师活动：进入主题，教师重新演示手中的掌控板，从倾斜到调平（即从红灯到绿灯）的过程。我们所使用的掌控板屏幕分辨率为128*64，其坐标范围x:0~127，y：0~64，所以我选取绘制垂直的y轴，起点为（63,0），长度为64；绘制水平的x轴，起点为（0,31），长度为128，这样绘制出“十”字型的平面直角坐标系，绘制半径为6的空心圆，其圆心位于两条线的交点。教师将脚本写好，烧录到掌控板中，运行并展示给学生看。</w:t>
      </w:r>
    </w:p>
    <w:p>
      <w:pPr>
        <w:spacing w:line="360" w:lineRule="auto"/>
      </w:pPr>
      <w:r>
        <w:drawing>
          <wp:inline distT="0" distB="0" distL="114300" distR="114300">
            <wp:extent cx="5269230" cy="2792730"/>
            <wp:effectExtent l="0" t="0" r="7620" b="762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ind w:firstLine="420" w:firstLineChars="0"/>
      </w:pPr>
      <w:r>
        <w:rPr>
          <w:rFonts w:hint="eastAsia"/>
          <w:lang w:val="en-US" w:eastAsia="zh-CN"/>
        </w:rPr>
        <w:t>学生活动：学生在机位上观看学生端教师演示，观看结束后自主制作，编辑脚本，上传到掌控板，实现掌控板屏幕中显示坐标系和空心圆。</w:t>
      </w:r>
    </w:p>
    <w:p>
      <w:pPr>
        <w:ind w:firstLine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设计意图：</w:t>
      </w:r>
      <w:r>
        <w:rPr>
          <w:rFonts w:hint="eastAsia"/>
          <w:lang w:val="en-US" w:eastAsia="zh-CN"/>
        </w:rPr>
        <w:t>复习数学中的直角坐标系，并且接触mPython中的直线绘制和圆形绘制，“十”直角坐标系更有助于学生理解倾斜的概念。</w:t>
      </w:r>
    </w:p>
    <w:p>
      <w:pPr>
        <w:spacing w:line="360" w:lineRule="auto"/>
        <w:ind w:firstLine="482" w:firstLineChars="200"/>
        <w:rPr>
          <w:rFonts w:hint="eastAsia"/>
          <w:b/>
          <w:bCs/>
          <w:sz w:val="24"/>
          <w:lang w:eastAsia="zh-CN"/>
        </w:rPr>
      </w:pPr>
      <w:r>
        <w:rPr>
          <w:rFonts w:hint="eastAsia"/>
          <w:b/>
          <w:bCs/>
          <w:sz w:val="24"/>
        </w:rPr>
        <w:t>环节</w:t>
      </w:r>
      <w:r>
        <w:rPr>
          <w:rFonts w:hint="eastAsia"/>
          <w:b/>
          <w:bCs/>
          <w:sz w:val="24"/>
          <w:lang w:eastAsia="zh-CN"/>
        </w:rPr>
        <w:t>四</w:t>
      </w:r>
      <w:r>
        <w:rPr>
          <w:rFonts w:hint="eastAsia"/>
          <w:b/>
          <w:bCs/>
          <w:sz w:val="24"/>
        </w:rPr>
        <w:t>、</w:t>
      </w:r>
      <w:r>
        <w:rPr>
          <w:rFonts w:hint="eastAsia"/>
          <w:b/>
          <w:bCs/>
          <w:sz w:val="24"/>
          <w:lang w:eastAsia="zh-CN"/>
        </w:rPr>
        <w:t>熟悉初级列表，并在列表中添加元素</w:t>
      </w:r>
    </w:p>
    <w:p>
      <w:pPr>
        <w:rPr>
          <w:rFonts w:hint="eastAsia"/>
          <w:lang w:val="en-US" w:eastAsia="zh-CN"/>
        </w:rPr>
      </w:pPr>
      <w:r>
        <w:rPr>
          <w:rFonts w:hint="eastAsia"/>
          <w:b w:val="0"/>
          <w:bCs w:val="0"/>
          <w:sz w:val="24"/>
          <w:lang w:eastAsia="zh-CN"/>
        </w:rPr>
        <w:t>教师活动：使用</w:t>
      </w:r>
      <w:r>
        <w:rPr>
          <w:rFonts w:hint="eastAsia"/>
          <w:b w:val="0"/>
          <w:bCs w:val="0"/>
          <w:sz w:val="24"/>
          <w:lang w:val="en-US" w:eastAsia="zh-CN"/>
        </w:rPr>
        <w:t>mPython软件新建列表，</w:t>
      </w:r>
      <w:r>
        <w:rPr>
          <w:rFonts w:hint="eastAsia"/>
          <w:lang w:val="en-US" w:eastAsia="zh-CN"/>
        </w:rPr>
        <w:t>实时显示xy轴的倾斜角，我们使用的不用那么精确，所以直接转换为int（整型）了。</w:t>
      </w:r>
    </w:p>
    <w:p>
      <w:pPr>
        <w:spacing w:line="360" w:lineRule="auto"/>
        <w:ind w:firstLine="420" w:firstLineChars="200"/>
      </w:pPr>
      <w:r>
        <w:rPr>
          <w:rFonts w:hint="default"/>
          <w:lang w:val="en-US" w:eastAsia="zh-CN"/>
        </w:rPr>
        <w:drawing>
          <wp:inline distT="0" distB="0" distL="114300" distR="114300">
            <wp:extent cx="5269230" cy="1308735"/>
            <wp:effectExtent l="0" t="0" r="7620" b="5715"/>
            <wp:docPr id="4" name="图片 4" descr="掌控板水平仪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掌控板水平仪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0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学生活动：自行制作，</w:t>
      </w:r>
      <w:r>
        <w:rPr>
          <w:rFonts w:hint="eastAsia"/>
          <w:lang w:val="en-US" w:eastAsia="zh-CN"/>
        </w:rPr>
        <w:t>上传到掌控版中，自行体验xy轴的倾斜角，可以使用单一变量原则，即尽量保证俯仰角不动，去测试左右倾斜掌控版；之后再尽量保证左右不侧倾，去测试掌控版俯仰掌控板。</w:t>
      </w:r>
    </w:p>
    <w:p>
      <w:pPr>
        <w:spacing w:line="360" w:lineRule="auto"/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设计意图：这样可以让学生跟刚上课时候所接触的“三轴加速度传感器”知识形成呼应，弄明白具体是什么样的操作会影响什么轴的角度，</w:t>
      </w:r>
    </w:p>
    <w:p>
      <w:pPr>
        <w:spacing w:line="360" w:lineRule="auto"/>
        <w:ind w:firstLine="904" w:firstLineChars="375"/>
        <w:rPr>
          <w:rFonts w:hint="eastAsia"/>
          <w:b/>
          <w:bCs/>
          <w:sz w:val="24"/>
          <w:lang w:eastAsia="zh-CN"/>
        </w:rPr>
      </w:pPr>
      <w:r>
        <w:rPr>
          <w:rFonts w:hint="eastAsia"/>
          <w:b/>
          <w:bCs/>
          <w:sz w:val="24"/>
        </w:rPr>
        <w:t>环节</w:t>
      </w:r>
      <w:r>
        <w:rPr>
          <w:rFonts w:hint="eastAsia"/>
          <w:b/>
          <w:bCs/>
          <w:sz w:val="24"/>
          <w:lang w:eastAsia="zh-CN"/>
        </w:rPr>
        <w:t>五</w:t>
      </w:r>
      <w:r>
        <w:rPr>
          <w:rFonts w:hint="eastAsia"/>
          <w:b/>
          <w:bCs/>
          <w:sz w:val="24"/>
        </w:rPr>
        <w:t>、</w:t>
      </w:r>
      <w:r>
        <w:rPr>
          <w:rFonts w:hint="eastAsia"/>
          <w:b/>
          <w:bCs/>
          <w:sz w:val="24"/>
          <w:lang w:eastAsia="zh-CN"/>
        </w:rPr>
        <w:t>将矩形框位置和字母位置设置为随机</w:t>
      </w:r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b w:val="0"/>
          <w:bCs w:val="0"/>
          <w:sz w:val="24"/>
          <w:lang w:eastAsia="zh-CN"/>
        </w:rPr>
        <w:t>教师活动：播放</w:t>
      </w:r>
      <w:r>
        <w:rPr>
          <w:rFonts w:hint="eastAsia"/>
          <w:b w:val="0"/>
          <w:bCs w:val="0"/>
          <w:sz w:val="24"/>
          <w:lang w:val="en-US" w:eastAsia="zh-CN"/>
        </w:rPr>
        <w:t>demo操作视频，制作脚本，烧录运行展示，解说</w:t>
      </w:r>
      <w:r>
        <w:rPr>
          <w:rFonts w:hint="eastAsia"/>
          <w:lang w:eastAsia="zh-CN"/>
        </w:rPr>
        <w:t>实心小球的</w:t>
      </w:r>
      <w:r>
        <w:rPr>
          <w:rFonts w:hint="eastAsia"/>
          <w:lang w:val="en-US" w:eastAsia="zh-CN"/>
        </w:rPr>
        <w:t>x/y轴如果都是水平的话就会在空心小球的内部，此时，所有的led灯都为绿色，不满足条件时候led灯为红色。机房巡视，口中重复“前后俯仰角是x轴，左右侧倾角是y轴”</w:t>
      </w:r>
    </w:p>
    <w:p>
      <w:pPr>
        <w:spacing w:line="360" w:lineRule="auto"/>
      </w:pPr>
      <w:r>
        <w:drawing>
          <wp:inline distT="0" distB="0" distL="114300" distR="114300">
            <wp:extent cx="5269230" cy="2792730"/>
            <wp:effectExtent l="0" t="0" r="7620" b="762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学生活动：观看教师操作，</w:t>
      </w:r>
      <w:r>
        <w:rPr>
          <w:rFonts w:hint="eastAsia"/>
          <w:lang w:val="en-US" w:eastAsia="zh-CN"/>
        </w:rPr>
        <w:t>学生按照教师操作进行脚本编辑，上传烧录测试，主要问题还是没有理解xy倾斜角。修改后重新烧录，运行展示效果。</w:t>
      </w:r>
    </w:p>
    <w:p>
      <w:pPr>
        <w:spacing w:line="360" w:lineRule="auto"/>
        <w:ind w:firstLine="42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7" name="图片 7" descr="4A02F6C6C94AA2C88A3B54CD1112A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A02F6C6C94AA2C88A3B54CD1112A1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0"/>
        <w:rPr>
          <w:rFonts w:hint="eastAsia"/>
          <w:b/>
          <w:bCs/>
          <w:sz w:val="24"/>
          <w:lang w:val="en-US" w:eastAsia="zh-CN"/>
        </w:rPr>
      </w:pPr>
      <w:r>
        <w:rPr>
          <w:rFonts w:hint="eastAsia"/>
          <w:b/>
          <w:bCs/>
          <w:sz w:val="24"/>
        </w:rPr>
        <w:t>环节</w:t>
      </w:r>
      <w:r>
        <w:rPr>
          <w:rFonts w:hint="eastAsia"/>
          <w:b/>
          <w:bCs/>
          <w:sz w:val="24"/>
          <w:lang w:val="en-US" w:eastAsia="zh-CN"/>
        </w:rPr>
        <w:t>六</w:t>
      </w:r>
      <w:r>
        <w:rPr>
          <w:rFonts w:hint="eastAsia"/>
          <w:b/>
          <w:bCs/>
          <w:sz w:val="24"/>
        </w:rPr>
        <w:t>、</w:t>
      </w:r>
      <w:r>
        <w:rPr>
          <w:rFonts w:hint="eastAsia"/>
          <w:b/>
          <w:bCs/>
          <w:sz w:val="24"/>
          <w:lang w:val="en-US" w:eastAsia="zh-CN"/>
        </w:rPr>
        <w:t>脚本校验</w:t>
      </w:r>
    </w:p>
    <w:p>
      <w:pPr>
        <w:spacing w:line="360" w:lineRule="auto"/>
        <w:ind w:firstLine="420" w:firstLineChars="0"/>
        <w:rPr>
          <w:rFonts w:hint="eastAsia"/>
          <w:b w:val="0"/>
          <w:bCs w:val="0"/>
          <w:sz w:val="24"/>
          <w:lang w:val="en-US" w:eastAsia="zh-CN"/>
        </w:rPr>
      </w:pPr>
      <w:r>
        <w:rPr>
          <w:rFonts w:hint="eastAsia"/>
          <w:b w:val="0"/>
          <w:bCs w:val="0"/>
          <w:sz w:val="24"/>
          <w:lang w:val="en-US" w:eastAsia="zh-CN"/>
        </w:rPr>
        <w:t>教师活动：脚本截图发送到学生客户端，巡视学生作品，比较不同的学生脚本，让学生分享自己的想法，有什么更好的建议。</w:t>
      </w:r>
    </w:p>
    <w:p>
      <w:pPr>
        <w:spacing w:line="360" w:lineRule="auto"/>
        <w:ind w:firstLine="420" w:firstLineChars="0"/>
        <w:rPr>
          <w:rFonts w:hint="eastAsia"/>
          <w:b w:val="0"/>
          <w:bCs w:val="0"/>
          <w:sz w:val="24"/>
          <w:lang w:val="en-US" w:eastAsia="zh-CN"/>
        </w:rPr>
      </w:pPr>
      <w:r>
        <w:rPr>
          <w:rFonts w:hint="eastAsia"/>
          <w:b w:val="0"/>
          <w:bCs w:val="0"/>
          <w:sz w:val="24"/>
          <w:lang w:val="en-US" w:eastAsia="zh-CN"/>
        </w:rPr>
        <w:t>另外，强调映射的概念，学生不能照搬照抄，一定要弄明白这个映射的概念，并熟练使用，映射会应用在我们后续小项目中。</w:t>
      </w:r>
    </w:p>
    <w:p>
      <w:pPr>
        <w:spacing w:line="360" w:lineRule="auto"/>
        <w:ind w:firstLine="420" w:firstLineChars="0"/>
        <w:rPr>
          <w:rFonts w:hint="default"/>
          <w:b w:val="0"/>
          <w:bCs w:val="0"/>
          <w:sz w:val="24"/>
          <w:lang w:val="en-US" w:eastAsia="zh-CN"/>
        </w:rPr>
      </w:pPr>
      <w:r>
        <w:drawing>
          <wp:inline distT="0" distB="0" distL="114300" distR="114300">
            <wp:extent cx="5259705" cy="2834640"/>
            <wp:effectExtent l="0" t="0" r="17145" b="381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0"/>
        <w:rPr>
          <w:rFonts w:hint="eastAsia"/>
          <w:b w:val="0"/>
          <w:bCs w:val="0"/>
          <w:sz w:val="24"/>
          <w:lang w:val="en-US" w:eastAsia="zh-CN"/>
        </w:rPr>
      </w:pPr>
      <w:r>
        <w:rPr>
          <w:rFonts w:hint="eastAsia"/>
          <w:b w:val="0"/>
          <w:bCs w:val="0"/>
          <w:sz w:val="24"/>
          <w:lang w:val="en-US" w:eastAsia="zh-CN"/>
        </w:rPr>
        <w:t>学生活动：分享自己的作品，自己添加了什么功能，为什么添加。</w:t>
      </w:r>
    </w:p>
    <w:p>
      <w:pPr>
        <w:spacing w:line="360" w:lineRule="auto"/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b w:val="0"/>
          <w:bCs w:val="0"/>
          <w:sz w:val="24"/>
          <w:lang w:val="en-US" w:eastAsia="zh-CN"/>
        </w:rPr>
        <w:t>设计意图：让学生说出来自己的想法，自己对老师的demo有什么修改意见。通过学生的表达，可以获取学生新知识的掌握情况。</w:t>
      </w:r>
    </w:p>
    <w:p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【</w:t>
      </w:r>
      <w:r>
        <w:rPr>
          <w:rFonts w:hint="eastAsia"/>
          <w:sz w:val="24"/>
          <w:szCs w:val="24"/>
          <w:lang w:eastAsia="zh-CN"/>
        </w:rPr>
        <w:t>拓展探究</w:t>
      </w:r>
      <w:r>
        <w:rPr>
          <w:rFonts w:hint="eastAsia"/>
          <w:sz w:val="24"/>
          <w:szCs w:val="24"/>
        </w:rPr>
        <w:t>】</w:t>
      </w:r>
    </w:p>
    <w:p>
      <w:pPr>
        <w:spacing w:line="360" w:lineRule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t>教师活动：</w:t>
      </w:r>
      <w:r>
        <w:rPr>
          <w:rFonts w:hint="eastAsia"/>
          <w:sz w:val="24"/>
          <w:szCs w:val="24"/>
          <w:lang w:val="en-US" w:eastAsia="zh-CN"/>
        </w:rPr>
        <w:t>就我们今天的demo来说，有许多的不足，例如，掌控板水平放在待测量区域，有的时候不方便使用者，我想挂一个相框，竖直的那么就很难放置掌控板。</w:t>
      </w:r>
    </w:p>
    <w:p>
      <w:pPr>
        <w:spacing w:line="36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t>解决方案：</w:t>
      </w:r>
      <w:r>
        <w:rPr>
          <w:rFonts w:hint="eastAsia"/>
          <w:sz w:val="24"/>
          <w:szCs w:val="24"/>
          <w:lang w:val="en-US" w:eastAsia="zh-CN"/>
        </w:rPr>
        <w:t>1.在原有的水平模式下添加垂直模式，方便使用者使用；</w:t>
      </w:r>
    </w:p>
    <w:p>
      <w:pPr>
        <w:spacing w:line="360" w:lineRule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2.使用3D打印机，打印塑料底座，在程序不变的情况下方便使用。</w:t>
      </w:r>
    </w:p>
    <w:p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【</w:t>
      </w:r>
      <w:r>
        <w:rPr>
          <w:rFonts w:hint="eastAsia"/>
          <w:sz w:val="24"/>
          <w:szCs w:val="24"/>
          <w:lang w:eastAsia="zh-CN"/>
        </w:rPr>
        <w:t>交流总结</w:t>
      </w:r>
      <w:r>
        <w:rPr>
          <w:rFonts w:hint="eastAsia"/>
          <w:sz w:val="24"/>
          <w:szCs w:val="24"/>
        </w:rPr>
        <w:t>】</w:t>
      </w:r>
    </w:p>
    <w:p>
      <w:pPr>
        <w:spacing w:line="360" w:lineRule="auto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教师活动：请每一组出一个代表，展示并说明自己的作品。</w:t>
      </w:r>
    </w:p>
    <w:p>
      <w:pPr>
        <w:spacing w:line="360" w:lineRule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t>学生活动：</w:t>
      </w:r>
      <w:r>
        <w:rPr>
          <w:rFonts w:hint="eastAsia"/>
          <w:sz w:val="24"/>
          <w:szCs w:val="24"/>
          <w:lang w:val="en-US" w:eastAsia="zh-CN"/>
        </w:rPr>
        <w:t>学生派出代表讲述自己的设计（区别设计）</w:t>
      </w:r>
    </w:p>
    <w:p>
      <w:pPr>
        <w:spacing w:line="360" w:lineRule="auto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设计意图：小组之间互相对比，各有不同，相互学习。通过每隔代表的介绍，可以判断学生的掌握情况，梳理了整节课的知识重点。</w:t>
      </w:r>
    </w:p>
    <w:p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【</w:t>
      </w:r>
      <w:r>
        <w:rPr>
          <w:rFonts w:hint="eastAsia"/>
          <w:sz w:val="24"/>
          <w:szCs w:val="24"/>
          <w:lang w:eastAsia="zh-CN"/>
        </w:rPr>
        <w:t>教学反思</w:t>
      </w:r>
      <w:r>
        <w:rPr>
          <w:rFonts w:hint="eastAsia"/>
          <w:sz w:val="24"/>
          <w:szCs w:val="24"/>
        </w:rPr>
        <w:t>】</w:t>
      </w:r>
    </w:p>
    <w:p>
      <w:pPr>
        <w:spacing w:line="360" w:lineRule="auto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不足：游戏功能设计的过于简单，虽然强调的学习的知识点，但是娱乐性不够强，今后的教学中应该思考一些实现容易且娱乐性突出的小游戏，</w:t>
      </w:r>
      <w:r>
        <w:rPr>
          <w:rFonts w:hint="eastAsia"/>
          <w:sz w:val="24"/>
          <w:szCs w:val="24"/>
          <w:lang w:val="en-US" w:eastAsia="zh-CN"/>
        </w:rPr>
        <w:t>后面的项目需要添加趣味性</w:t>
      </w:r>
      <w:r>
        <w:rPr>
          <w:rFonts w:hint="eastAsia"/>
          <w:sz w:val="24"/>
          <w:szCs w:val="24"/>
          <w:lang w:eastAsia="zh-CN"/>
        </w:rPr>
        <w:t>。</w:t>
      </w:r>
    </w:p>
    <w:p>
      <w:pPr>
        <w:spacing w:line="36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t>优点：</w:t>
      </w:r>
      <w:r>
        <w:rPr>
          <w:rFonts w:hint="eastAsia"/>
          <w:sz w:val="24"/>
          <w:szCs w:val="24"/>
          <w:lang w:val="en-US" w:eastAsia="zh-CN"/>
        </w:rPr>
        <w:t>项目使用性强，在实际生活中可以应用，方便生产生活；</w:t>
      </w:r>
    </w:p>
    <w:p>
      <w:pPr>
        <w:spacing w:line="360" w:lineRule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让学生接触了传感器的使用；</w:t>
      </w:r>
    </w:p>
    <w:p>
      <w:pPr>
        <w:spacing w:line="360" w:lineRule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映射概念的介入，在数学学科上也进行了学习。</w:t>
      </w:r>
    </w:p>
    <w:p>
      <w:pPr>
        <w:spacing w:line="360" w:lineRule="auto"/>
        <w:rPr>
          <w:rFonts w:hint="eastAsia"/>
          <w:lang w:val="en-US" w:eastAsia="zh-CN"/>
        </w:rPr>
      </w:pPr>
    </w:p>
    <w:p>
      <w:pPr>
        <w:spacing w:line="360" w:lineRule="auto"/>
        <w:ind w:firstLine="420" w:firstLineChars="200"/>
        <w:rPr>
          <w:rFonts w:hint="default"/>
          <w:lang w:val="en-US" w:eastAsia="zh-CN"/>
        </w:rPr>
      </w:pPr>
    </w:p>
    <w:p>
      <w:pPr>
        <w:ind w:firstLine="420" w:firstLineChars="0"/>
      </w:pPr>
    </w:p>
    <w:p>
      <w:pPr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9D704A7"/>
    <w:multiLevelType w:val="singleLevel"/>
    <w:tmpl w:val="F9D704A7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B7275B"/>
    <w:rsid w:val="07456914"/>
    <w:rsid w:val="090C091A"/>
    <w:rsid w:val="160F6567"/>
    <w:rsid w:val="164E78A8"/>
    <w:rsid w:val="183C73C1"/>
    <w:rsid w:val="3D9D62E4"/>
    <w:rsid w:val="46425F4D"/>
    <w:rsid w:val="468F7C84"/>
    <w:rsid w:val="51330EE5"/>
    <w:rsid w:val="71813A27"/>
    <w:rsid w:val="7EFF38D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NormalCharacter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yufei</dc:creator>
  <cp:lastModifiedBy>yufei</cp:lastModifiedBy>
  <dcterms:modified xsi:type="dcterms:W3CDTF">2020-04-27T09:50:42Z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