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b/>
          <w:sz w:val="28"/>
          <w:szCs w:val="28"/>
        </w:rPr>
      </w:pPr>
      <w:r>
        <w:rPr>
          <w:rFonts w:hint="eastAsia" w:asciiTheme="minorEastAsia" w:hAnsiTheme="minorEastAsia"/>
          <w:b/>
          <w:sz w:val="28"/>
          <w:szCs w:val="28"/>
        </w:rPr>
        <w:t>一、基本信息</w:t>
      </w:r>
    </w:p>
    <w:tbl>
      <w:tblPr>
        <w:tblStyle w:val="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作品名称</w:t>
            </w:r>
          </w:p>
        </w:tc>
        <w:tc>
          <w:tcPr>
            <w:tcW w:w="6780" w:type="dxa"/>
            <w:vAlign w:val="center"/>
          </w:tcPr>
          <w:p>
            <w:pPr>
              <w:jc w:val="center"/>
              <w:textAlignment w:val="center"/>
              <w:rPr>
                <w:rFonts w:hint="default" w:ascii="仿宋_GB2312" w:hAnsi="Calibri" w:eastAsia="仿宋_GB2312" w:cs="Times New Roman"/>
                <w:sz w:val="24"/>
                <w:szCs w:val="24"/>
                <w:lang w:val="en-US" w:eastAsia="zh-CN"/>
              </w:rPr>
            </w:pPr>
            <w:r>
              <w:rPr>
                <w:rFonts w:hint="eastAsia" w:ascii="仿宋_GB2312" w:hAnsi="Calibri" w:eastAsia="仿宋_GB2312" w:cs="Times New Roman"/>
                <w:sz w:val="24"/>
                <w:szCs w:val="24"/>
                <w:lang w:val="en-US" w:eastAsia="zh-CN"/>
              </w:rPr>
              <w:t>我爱游戏_掌控板_</w:t>
            </w:r>
            <w:bookmarkStart w:id="0" w:name="_GoBack"/>
            <w:bookmarkEnd w:id="0"/>
            <w:r>
              <w:rPr>
                <w:rFonts w:hint="eastAsia" w:ascii="仿宋_GB2312" w:hAnsi="Calibri" w:eastAsia="仿宋_GB2312" w:cs="Times New Roman"/>
                <w:sz w:val="24"/>
                <w:szCs w:val="24"/>
                <w:lang w:val="en-US" w:eastAsia="zh-CN"/>
              </w:rPr>
              <w:t>重力足球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作者姓名</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于飞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作者单位</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嘉善信息技术工程学校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教材名称</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w:t>
            </w:r>
            <w:r>
              <w:rPr>
                <w:rFonts w:hint="eastAsia" w:ascii="仿宋_GB2312" w:hAnsi="Calibri" w:eastAsia="仿宋_GB2312" w:cs="Times New Roman"/>
                <w:sz w:val="24"/>
                <w:szCs w:val="24"/>
                <w:lang w:val="en-US" w:eastAsia="zh-CN"/>
              </w:rPr>
              <w:t>慧编程</w:t>
            </w:r>
            <w:r>
              <w:rPr>
                <w:rFonts w:hint="eastAsia" w:ascii="仿宋_GB2312" w:hAnsi="Calibri"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教材类型</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自编教材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教材简介</w:t>
            </w:r>
          </w:p>
        </w:tc>
        <w:tc>
          <w:tcPr>
            <w:tcW w:w="6780" w:type="dxa"/>
            <w:vAlign w:val="center"/>
          </w:tcPr>
          <w:p>
            <w:pPr>
              <w:textAlignment w:val="center"/>
              <w:rPr>
                <w:rFonts w:hint="default" w:ascii="仿宋_GB2312" w:hAnsi="Calibri" w:eastAsia="仿宋_GB2312" w:cs="Times New Roman"/>
                <w:sz w:val="24"/>
                <w:szCs w:val="24"/>
                <w:lang w:val="en-US" w:eastAsia="zh-CN"/>
              </w:rPr>
            </w:pPr>
            <w:r>
              <w:rPr>
                <w:rFonts w:hint="eastAsia" w:ascii="仿宋_GB2312" w:hAnsi="Calibri" w:eastAsia="仿宋_GB2312" w:cs="Times New Roman"/>
                <w:sz w:val="24"/>
                <w:szCs w:val="24"/>
                <w:lang w:val="en-US" w:eastAsia="zh-CN"/>
              </w:rPr>
              <w:t>自编校本教材，作为学生自由选修课使用，丰富学生课程生活，打造“四力融合，课程改革”，符合其中创造力的学习。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执教年级</w:t>
            </w:r>
          </w:p>
        </w:tc>
        <w:tc>
          <w:tcPr>
            <w:tcW w:w="6780" w:type="dxa"/>
            <w:vAlign w:val="center"/>
          </w:tcPr>
          <w:p>
            <w:pPr>
              <w:jc w:val="center"/>
              <w:textAlignment w:val="center"/>
              <w:rPr>
                <w:rFonts w:hint="default" w:ascii="仿宋_GB2312" w:hAnsi="Calibri" w:eastAsia="仿宋_GB2312" w:cs="Times New Roman"/>
                <w:sz w:val="24"/>
                <w:szCs w:val="24"/>
                <w:lang w:val="en-US" w:eastAsia="zh-CN"/>
              </w:rPr>
            </w:pPr>
            <w:r>
              <w:rPr>
                <w:rFonts w:hint="eastAsia" w:ascii="仿宋_GB2312" w:hAnsi="Calibri" w:eastAsia="仿宋_GB2312" w:cs="Times New Roman"/>
                <w:sz w:val="24"/>
                <w:szCs w:val="24"/>
                <w:lang w:val="en-US" w:eastAsia="zh-CN"/>
              </w:rPr>
              <w:t>职业高中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课时长度</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2</w:t>
            </w:r>
            <w:r>
              <w:rPr>
                <w:rFonts w:hint="eastAsia" w:ascii="仿宋_GB2312" w:hAnsi="Calibri" w:eastAsia="仿宋_GB2312" w:cs="Times New Roman"/>
                <w:sz w:val="24"/>
                <w:szCs w:val="24"/>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涉及器材</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掌控板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涉及软件</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mPython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文件清单</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教学设计、配套</w:t>
            </w:r>
            <w:r>
              <w:rPr>
                <w:rFonts w:hint="eastAsia" w:ascii="仿宋_GB2312" w:hAnsi="Calibri" w:eastAsia="仿宋_GB2312" w:cs="Times New Roman"/>
                <w:sz w:val="24"/>
                <w:szCs w:val="24"/>
                <w:lang w:val="en-US" w:eastAsia="zh-CN"/>
              </w:rPr>
              <w:t>视频</w:t>
            </w:r>
            <w:r>
              <w:rPr>
                <w:rFonts w:hint="eastAsia" w:ascii="仿宋_GB2312" w:hAnsi="Calibri" w:eastAsia="仿宋_GB2312" w:cs="Times New Roman"/>
                <w:sz w:val="24"/>
                <w:szCs w:val="24"/>
              </w:rPr>
              <w:t>、配套代码</w:t>
            </w:r>
          </w:p>
        </w:tc>
      </w:tr>
    </w:tbl>
    <w:p>
      <w:pPr>
        <w:spacing w:line="360" w:lineRule="auto"/>
        <w:rPr>
          <w:rFonts w:asciiTheme="minorEastAsia" w:hAnsiTheme="minorEastAsia"/>
          <w:b/>
          <w:sz w:val="28"/>
          <w:szCs w:val="28"/>
        </w:rPr>
      </w:pPr>
      <w:r>
        <w:rPr>
          <w:rFonts w:hint="eastAsia" w:asciiTheme="minorEastAsia" w:hAnsiTheme="minorEastAsia"/>
          <w:b/>
          <w:sz w:val="28"/>
          <w:szCs w:val="28"/>
        </w:rPr>
        <w:t>二、作品内容</w:t>
      </w:r>
    </w:p>
    <w:p>
      <w:pPr>
        <w:spacing w:line="360" w:lineRule="auto"/>
        <w:rPr>
          <w:rFonts w:hint="eastAsia"/>
          <w:sz w:val="24"/>
          <w:szCs w:val="24"/>
        </w:rPr>
      </w:pPr>
      <w:r>
        <w:rPr>
          <w:rFonts w:hint="eastAsia"/>
          <w:sz w:val="24"/>
          <w:szCs w:val="24"/>
        </w:rPr>
        <w:t>【硬件搭建】所需材料掌控板和数据线，用数据线将掌控板和电脑连接</w:t>
      </w:r>
      <w:r>
        <w:rPr>
          <w:rFonts w:hint="eastAsia"/>
          <w:sz w:val="24"/>
          <w:szCs w:val="24"/>
          <w:lang w:eastAsia="zh-CN"/>
        </w:rPr>
        <w:t>，</w:t>
      </w:r>
      <w:r>
        <w:rPr>
          <w:rFonts w:hint="eastAsia"/>
          <w:sz w:val="24"/>
          <w:szCs w:val="24"/>
          <w:lang w:val="en-US" w:eastAsia="zh-CN"/>
        </w:rPr>
        <w:t>选择已经连接COM接口，点击连接成功</w:t>
      </w:r>
      <w:r>
        <w:rPr>
          <w:rFonts w:hint="eastAsia"/>
          <w:sz w:val="24"/>
          <w:szCs w:val="24"/>
        </w:rPr>
        <w:t>。</w:t>
      </w:r>
    </w:p>
    <w:p>
      <w:pPr>
        <w:spacing w:line="360" w:lineRule="auto"/>
      </w:pPr>
      <w:r>
        <w:drawing>
          <wp:inline distT="0" distB="0" distL="114300" distR="114300">
            <wp:extent cx="5270500" cy="28511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851150"/>
                    </a:xfrm>
                    <a:prstGeom prst="rect">
                      <a:avLst/>
                    </a:prstGeom>
                    <a:noFill/>
                    <a:ln>
                      <a:noFill/>
                    </a:ln>
                  </pic:spPr>
                </pic:pic>
              </a:graphicData>
            </a:graphic>
          </wp:inline>
        </w:drawing>
      </w:r>
    </w:p>
    <w:p>
      <w:pPr>
        <w:rPr>
          <w:rFonts w:hint="eastAsia" w:asciiTheme="minorEastAsia" w:hAnsiTheme="minorEastAsia" w:eastAsiaTheme="minorEastAsia" w:cstheme="minorEastAsia"/>
          <w:sz w:val="21"/>
          <w:szCs w:val="21"/>
          <w:lang w:val="en-US" w:eastAsia="zh-CN"/>
        </w:rPr>
      </w:pPr>
      <w:r>
        <w:rPr>
          <w:rFonts w:hint="eastAsia"/>
          <w:sz w:val="24"/>
          <w:szCs w:val="24"/>
        </w:rPr>
        <w:t>【作品功能】</w:t>
      </w:r>
      <w:r>
        <w:rPr>
          <w:rFonts w:hint="eastAsia" w:asciiTheme="minorEastAsia" w:hAnsiTheme="minorEastAsia" w:eastAsiaTheme="minorEastAsia" w:cstheme="minorEastAsia"/>
          <w:sz w:val="21"/>
          <w:szCs w:val="21"/>
          <w:lang w:val="en-US" w:eastAsia="zh-CN"/>
        </w:rPr>
        <w:t>点击“运行”将程序上传到掌控版</w:t>
      </w:r>
      <w:r>
        <w:rPr>
          <w:rFonts w:hint="eastAsia" w:asciiTheme="minorEastAsia" w:hAnsiTheme="minorEastAsia" w:cstheme="minorEastAsia"/>
          <w:sz w:val="21"/>
          <w:szCs w:val="21"/>
          <w:lang w:val="en-US" w:eastAsia="zh-CN"/>
        </w:rPr>
        <w:t>。</w:t>
      </w:r>
    </w:p>
    <w:p>
      <w:pPr>
        <w:rPr>
          <w:rFonts w:hint="eastAsia"/>
          <w:lang w:val="en-US" w:eastAsia="zh-CN"/>
        </w:rPr>
      </w:pPr>
      <w:r>
        <w:rPr>
          <w:rFonts w:hint="eastAsia"/>
          <w:lang w:val="en-US" w:eastAsia="zh-CN"/>
        </w:rPr>
        <w:t>左边是我们操作的足球（y&lt;-10时，开始向右移动），x轴（俯仰角），大于±10时，足球向上向下运动。</w:t>
      </w:r>
    </w:p>
    <w:p>
      <w:pPr>
        <w:rPr>
          <w:rFonts w:hint="default"/>
          <w:lang w:val="en-US" w:eastAsia="zh-CN"/>
        </w:rPr>
      </w:pPr>
      <w:r>
        <w:rPr>
          <w:rFonts w:hint="eastAsia"/>
          <w:lang w:val="en-US" w:eastAsia="zh-CN"/>
        </w:rPr>
        <w:t>右侧为3个做上下往复运动的球员（前锋，中锋，后卫）和球门，球门不动，球员为上下往复运动，如果开始游戏后防守的3名球员碰到足球，那么进攻失败。如果玩家控制足球可以绕过3名防守球员，正面碰到（或是曲线碰到）球门，那么完成进球，游戏结束。</w:t>
      </w:r>
    </w:p>
    <w:p>
      <w:pPr>
        <w:rPr>
          <w:rFonts w:hint="eastAsia" w:eastAsiaTheme="minorEastAsia"/>
          <w:b w:val="0"/>
          <w:bCs w:val="0"/>
          <w:lang w:eastAsia="zh-CN"/>
        </w:rPr>
      </w:pPr>
      <w:r>
        <w:drawing>
          <wp:inline distT="0" distB="0" distL="114300" distR="114300">
            <wp:extent cx="2333625" cy="278130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2333625" cy="2781300"/>
                    </a:xfrm>
                    <a:prstGeom prst="rect">
                      <a:avLst/>
                    </a:prstGeom>
                    <a:noFill/>
                    <a:ln>
                      <a:noFill/>
                    </a:ln>
                  </pic:spPr>
                </pic:pic>
              </a:graphicData>
            </a:graphic>
          </wp:inline>
        </w:drawing>
      </w:r>
    </w:p>
    <w:p>
      <w:pPr>
        <w:spacing w:line="360" w:lineRule="auto"/>
        <w:ind w:firstLine="420"/>
        <w:rPr>
          <w:rFonts w:hint="default"/>
          <w:sz w:val="21"/>
          <w:szCs w:val="21"/>
          <w:lang w:val="en-US" w:eastAsia="zh-CN"/>
        </w:rPr>
      </w:pPr>
      <w:r>
        <w:rPr>
          <w:rFonts w:hint="eastAsia"/>
          <w:sz w:val="24"/>
          <w:szCs w:val="24"/>
        </w:rPr>
        <w:t>【教材与学情分析】：</w:t>
      </w:r>
      <w:r>
        <w:rPr>
          <w:rFonts w:hint="eastAsia"/>
          <w:sz w:val="21"/>
          <w:szCs w:val="21"/>
        </w:rPr>
        <w:t>本课是《</w:t>
      </w:r>
      <w:r>
        <w:rPr>
          <w:rFonts w:hint="eastAsia"/>
          <w:sz w:val="21"/>
          <w:szCs w:val="21"/>
          <w:lang w:val="en-US" w:eastAsia="zh-CN"/>
        </w:rPr>
        <w:t>慧编程</w:t>
      </w:r>
      <w:r>
        <w:rPr>
          <w:rFonts w:hint="eastAsia"/>
          <w:sz w:val="21"/>
          <w:szCs w:val="21"/>
        </w:rPr>
        <w:t>》的第</w:t>
      </w:r>
      <w:r>
        <w:rPr>
          <w:rFonts w:hint="eastAsia"/>
          <w:sz w:val="21"/>
          <w:szCs w:val="21"/>
          <w:lang w:val="en-US" w:eastAsia="zh-CN"/>
        </w:rPr>
        <w:t>十一</w:t>
      </w:r>
      <w:r>
        <w:rPr>
          <w:rFonts w:hint="eastAsia"/>
          <w:sz w:val="21"/>
          <w:szCs w:val="21"/>
        </w:rPr>
        <w:t>节课，</w:t>
      </w:r>
      <w:r>
        <w:rPr>
          <w:rFonts w:hint="eastAsia"/>
          <w:sz w:val="21"/>
          <w:szCs w:val="21"/>
          <w:lang w:val="en-US" w:eastAsia="zh-CN"/>
        </w:rPr>
        <w:t>这些学生在上一学期已经完成了scratch的基础学习，对于逻辑语句的使用已经没有障碍，但是没有接触过市场上的编程外设，这次课之前学生们已经学习过10次关于掌控板的课程，对于图形绘制、坐标系、基础数列和逻辑语句（包括嵌套语句）已经有了一些了解。这次的课主要是对“坐标距离判断”进行一次学习（使用勾股定理判断“点到圆心的距离”），添加“体感控制”增强互动性。</w:t>
      </w:r>
    </w:p>
    <w:p>
      <w:pPr>
        <w:spacing w:line="360" w:lineRule="auto"/>
        <w:ind w:firstLine="420"/>
        <w:rPr>
          <w:rFonts w:hint="eastAsia"/>
          <w:sz w:val="21"/>
          <w:szCs w:val="21"/>
          <w:lang w:val="en-US" w:eastAsia="zh-CN"/>
        </w:rPr>
      </w:pPr>
      <w:r>
        <w:rPr>
          <w:rFonts w:hint="eastAsia"/>
          <w:sz w:val="21"/>
          <w:szCs w:val="21"/>
        </w:rPr>
        <w:t>本课授课对象是</w:t>
      </w:r>
      <w:r>
        <w:rPr>
          <w:rFonts w:hint="eastAsia"/>
          <w:sz w:val="21"/>
          <w:szCs w:val="21"/>
          <w:lang w:val="en-US" w:eastAsia="zh-CN"/>
        </w:rPr>
        <w:t>中职一年级</w:t>
      </w:r>
      <w:r>
        <w:rPr>
          <w:rFonts w:hint="eastAsia"/>
          <w:sz w:val="21"/>
          <w:szCs w:val="21"/>
        </w:rPr>
        <w:t>编程兴趣班学生，学生人数</w:t>
      </w:r>
      <w:r>
        <w:rPr>
          <w:rFonts w:hint="eastAsia"/>
          <w:sz w:val="21"/>
          <w:szCs w:val="21"/>
          <w:lang w:val="en-US" w:eastAsia="zh-CN"/>
        </w:rPr>
        <w:t>4</w:t>
      </w:r>
      <w:r>
        <w:rPr>
          <w:rFonts w:hint="eastAsia"/>
          <w:sz w:val="21"/>
          <w:szCs w:val="21"/>
        </w:rPr>
        <w:t>0</w:t>
      </w:r>
      <w:r>
        <w:rPr>
          <w:rFonts w:hint="eastAsia"/>
          <w:sz w:val="21"/>
          <w:szCs w:val="21"/>
          <w:lang w:val="en-US" w:eastAsia="zh-CN"/>
        </w:rPr>
        <w:t>人以上</w:t>
      </w:r>
      <w:r>
        <w:rPr>
          <w:rFonts w:hint="eastAsia"/>
          <w:sz w:val="21"/>
          <w:szCs w:val="21"/>
        </w:rPr>
        <w:t>。</w:t>
      </w:r>
      <w:r>
        <w:rPr>
          <w:rFonts w:hint="eastAsia"/>
          <w:sz w:val="21"/>
          <w:szCs w:val="21"/>
          <w:lang w:val="en-US" w:eastAsia="zh-CN"/>
        </w:rPr>
        <w:t>中职类学生相对普高来说数学和英语的基础素质较差，所以选用这样一款图形化编程软件，上学期有过scratch的基础，搭配掌控板可以实体操作，相信这些学生可以通过自己的操作，真正的做出一款小游戏，重拾自信。</w:t>
      </w:r>
    </w:p>
    <w:p>
      <w:pPr>
        <w:spacing w:line="360" w:lineRule="auto"/>
        <w:rPr>
          <w:rFonts w:asciiTheme="minorEastAsia" w:hAnsiTheme="minorEastAsia"/>
          <w:sz w:val="24"/>
        </w:rPr>
      </w:pPr>
      <w:r>
        <w:rPr>
          <w:rFonts w:hint="eastAsia"/>
          <w:sz w:val="24"/>
          <w:szCs w:val="24"/>
        </w:rPr>
        <w:t>【学习目标】：</w:t>
      </w:r>
      <w:r>
        <w:rPr>
          <w:rFonts w:hint="eastAsia" w:asciiTheme="minorEastAsia" w:hAnsiTheme="minorEastAsia"/>
          <w:sz w:val="24"/>
        </w:rPr>
        <w:t>1</w:t>
      </w:r>
      <w:r>
        <w:rPr>
          <w:rFonts w:asciiTheme="minorEastAsia" w:hAnsiTheme="minorEastAsia"/>
          <w:sz w:val="24"/>
        </w:rPr>
        <w:t>.</w:t>
      </w:r>
      <w:r>
        <w:rPr>
          <w:rFonts w:hint="eastAsia" w:asciiTheme="minorEastAsia" w:hAnsiTheme="minorEastAsia"/>
          <w:sz w:val="24"/>
          <w:lang w:eastAsia="zh-CN"/>
        </w:rPr>
        <w:t>熟练掌握</w:t>
      </w:r>
      <w:r>
        <w:rPr>
          <w:rFonts w:hint="eastAsia"/>
          <w:sz w:val="24"/>
          <w:lang w:val="en-US" w:eastAsia="zh-CN"/>
        </w:rPr>
        <w:t>mPython</w:t>
      </w:r>
      <w:r>
        <w:rPr>
          <w:rFonts w:hint="eastAsia" w:asciiTheme="minorEastAsia" w:hAnsiTheme="minorEastAsia"/>
          <w:sz w:val="24"/>
        </w:rPr>
        <w:t>和掌控板</w:t>
      </w:r>
      <w:r>
        <w:rPr>
          <w:rFonts w:hint="eastAsia" w:asciiTheme="minorEastAsia" w:hAnsiTheme="minorEastAsia"/>
          <w:sz w:val="24"/>
          <w:lang w:eastAsia="zh-CN"/>
        </w:rPr>
        <w:t>的使用</w:t>
      </w:r>
      <w:r>
        <w:rPr>
          <w:rFonts w:hint="eastAsia" w:asciiTheme="minorEastAsia" w:hAnsiTheme="minorEastAsia"/>
          <w:sz w:val="24"/>
        </w:rPr>
        <w:t>。</w:t>
      </w:r>
    </w:p>
    <w:p>
      <w:pPr>
        <w:spacing w:line="360" w:lineRule="auto"/>
        <w:ind w:firstLine="1560" w:firstLineChars="650"/>
        <w:rPr>
          <w:rFonts w:asciiTheme="minorEastAsia" w:hAnsiTheme="minorEastAsia"/>
          <w:sz w:val="24"/>
        </w:rPr>
      </w:pPr>
      <w:r>
        <w:rPr>
          <w:rFonts w:hint="eastAsia" w:asciiTheme="minorEastAsia" w:hAnsiTheme="minorEastAsia"/>
          <w:sz w:val="24"/>
        </w:rPr>
        <w:t>2</w:t>
      </w:r>
      <w:r>
        <w:rPr>
          <w:rFonts w:asciiTheme="minorEastAsia" w:hAnsiTheme="minorEastAsia"/>
          <w:sz w:val="24"/>
        </w:rPr>
        <w:t>.</w:t>
      </w:r>
      <w:r>
        <w:rPr>
          <w:rFonts w:hint="eastAsia" w:asciiTheme="minorEastAsia" w:hAnsiTheme="minorEastAsia"/>
          <w:sz w:val="24"/>
          <w:lang w:val="en-US" w:eastAsia="zh-CN"/>
        </w:rPr>
        <w:t>精通掌控板的坐标系</w:t>
      </w:r>
      <w:r>
        <w:rPr>
          <w:rFonts w:hint="eastAsia" w:asciiTheme="minorEastAsia" w:hAnsiTheme="minorEastAsia"/>
          <w:sz w:val="24"/>
        </w:rPr>
        <w:t>。</w:t>
      </w:r>
    </w:p>
    <w:p>
      <w:pPr>
        <w:spacing w:line="360" w:lineRule="auto"/>
        <w:ind w:firstLine="1560" w:firstLineChars="650"/>
        <w:rPr>
          <w:rFonts w:hint="default" w:asciiTheme="minorEastAsia" w:hAnsiTheme="minorEastAsia" w:eastAsiaTheme="minorEastAsia"/>
          <w:sz w:val="24"/>
          <w:lang w:val="en-US" w:eastAsia="zh-CN"/>
        </w:rPr>
      </w:pPr>
      <w:r>
        <w:rPr>
          <w:rFonts w:hint="eastAsia" w:asciiTheme="minorEastAsia" w:hAnsiTheme="minorEastAsia"/>
          <w:sz w:val="24"/>
        </w:rPr>
        <w:t>3</w:t>
      </w:r>
      <w:r>
        <w:rPr>
          <w:rFonts w:asciiTheme="minorEastAsia" w:hAnsiTheme="minorEastAsia"/>
          <w:sz w:val="24"/>
        </w:rPr>
        <w:t>.</w:t>
      </w:r>
      <w:r>
        <w:rPr>
          <w:rFonts w:hint="eastAsia" w:asciiTheme="minorEastAsia" w:hAnsiTheme="minorEastAsia"/>
          <w:sz w:val="24"/>
          <w:lang w:val="en-US" w:eastAsia="zh-CN"/>
        </w:rPr>
        <w:t>熟练掌握绘制图形的碰撞判断。</w:t>
      </w:r>
    </w:p>
    <w:p>
      <w:pPr>
        <w:spacing w:line="360" w:lineRule="auto"/>
        <w:ind w:firstLine="1560" w:firstLineChars="650"/>
        <w:rPr>
          <w:rFonts w:hint="default" w:asciiTheme="minorEastAsia" w:hAnsiTheme="minorEastAsia" w:cstheme="minorEastAsia"/>
          <w:sz w:val="24"/>
          <w:szCs w:val="24"/>
          <w:lang w:val="en-US" w:eastAsia="zh-CN"/>
        </w:rPr>
      </w:pPr>
      <w:r>
        <w:rPr>
          <w:rFonts w:hint="eastAsia" w:asciiTheme="minorEastAsia" w:hAnsiTheme="minorEastAsia"/>
          <w:sz w:val="24"/>
          <w:lang w:val="en-US" w:eastAsia="zh-CN"/>
        </w:rPr>
        <w:t>4.学会使用自定义函数。</w:t>
      </w:r>
    </w:p>
    <w:p>
      <w:pPr>
        <w:spacing w:line="360" w:lineRule="auto"/>
        <w:rPr>
          <w:sz w:val="24"/>
          <w:szCs w:val="24"/>
        </w:rPr>
      </w:pPr>
      <w:r>
        <w:rPr>
          <w:rFonts w:hint="eastAsia"/>
          <w:sz w:val="24"/>
          <w:szCs w:val="24"/>
        </w:rPr>
        <w:t>【学习重难点】</w:t>
      </w:r>
    </w:p>
    <w:p>
      <w:pPr>
        <w:bidi w:val="0"/>
        <w:rPr>
          <w:rFonts w:hint="default" w:asciiTheme="minorEastAsia" w:hAnsiTheme="minorEastAsia" w:eastAsiaTheme="minorEastAsia" w:cstheme="minorEastAsia"/>
          <w:sz w:val="24"/>
          <w:szCs w:val="24"/>
          <w:lang w:val="en-US" w:eastAsia="zh-CN"/>
        </w:rPr>
      </w:pPr>
      <w:r>
        <w:rPr>
          <w:rFonts w:hint="eastAsia"/>
        </w:rPr>
        <w:t>重点：</w:t>
      </w:r>
      <w:r>
        <w:rPr>
          <w:rFonts w:hint="eastAsia" w:asciiTheme="minorEastAsia" w:hAnsiTheme="minorEastAsia" w:eastAsiaTheme="minorEastAsia" w:cstheme="minorEastAsia"/>
          <w:sz w:val="24"/>
          <w:szCs w:val="24"/>
        </w:rPr>
        <w:t>1.</w:t>
      </w:r>
      <w:r>
        <w:rPr>
          <w:rFonts w:hint="eastAsia" w:asciiTheme="minorEastAsia" w:hAnsiTheme="minorEastAsia"/>
          <w:sz w:val="24"/>
          <w:lang w:val="en-US" w:eastAsia="zh-CN"/>
        </w:rPr>
        <w:t>精通掌控板的坐标系</w:t>
      </w:r>
      <w:r>
        <w:rPr>
          <w:rFonts w:hint="eastAsia" w:asciiTheme="minorEastAsia" w:hAnsiTheme="minorEastAsia" w:cstheme="minorEastAsia"/>
          <w:sz w:val="24"/>
          <w:szCs w:val="24"/>
          <w:lang w:val="en-US" w:eastAsia="zh-CN"/>
        </w:rPr>
        <w:t>。</w:t>
      </w:r>
    </w:p>
    <w:p>
      <w:pPr>
        <w:numPr>
          <w:ilvl w:val="0"/>
          <w:numId w:val="1"/>
        </w:numPr>
        <w:bidi w:val="0"/>
        <w:ind w:left="240" w:leftChars="0" w:firstLine="0" w:firstLineChars="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通过绘制图形的参数判断图形是否发生碰撞。</w:t>
      </w:r>
    </w:p>
    <w:p>
      <w:pPr>
        <w:spacing w:line="360" w:lineRule="auto"/>
        <w:rPr>
          <w:rFonts w:hint="default" w:eastAsiaTheme="minorEastAsia"/>
          <w:sz w:val="24"/>
          <w:lang w:val="en-US" w:eastAsia="zh-CN"/>
        </w:rPr>
      </w:pPr>
      <w:r>
        <w:rPr>
          <w:rFonts w:hint="eastAsia"/>
          <w:sz w:val="24"/>
        </w:rPr>
        <w:t>难点：</w:t>
      </w:r>
      <w:r>
        <w:rPr>
          <w:rFonts w:hint="eastAsia"/>
          <w:sz w:val="24"/>
          <w:lang w:val="en-US" w:eastAsia="zh-CN"/>
        </w:rPr>
        <w:t>多障碍图形的碰撞关系判断。复习使用“勾股定理”判断两个图形的关系。</w:t>
      </w:r>
    </w:p>
    <w:p>
      <w:pPr>
        <w:spacing w:line="360" w:lineRule="auto"/>
        <w:rPr>
          <w:rFonts w:hint="eastAsia" w:asciiTheme="minorEastAsia" w:hAnsiTheme="minorEastAsia"/>
          <w:kern w:val="0"/>
          <w:sz w:val="24"/>
          <w:szCs w:val="24"/>
        </w:rPr>
      </w:pPr>
      <w:r>
        <w:rPr>
          <w:rFonts w:hint="eastAsia"/>
          <w:sz w:val="24"/>
          <w:szCs w:val="24"/>
        </w:rPr>
        <w:t>【教学资源】：</w:t>
      </w:r>
      <w:r>
        <w:rPr>
          <w:rFonts w:hint="eastAsia" w:asciiTheme="minorEastAsia" w:hAnsiTheme="minorEastAsia"/>
          <w:kern w:val="0"/>
          <w:sz w:val="24"/>
          <w:szCs w:val="24"/>
        </w:rPr>
        <w:t>学生机房</w:t>
      </w:r>
      <w:r>
        <w:rPr>
          <w:rFonts w:hint="eastAsia" w:asciiTheme="minorEastAsia" w:hAnsiTheme="minorEastAsia"/>
          <w:kern w:val="0"/>
          <w:sz w:val="24"/>
          <w:szCs w:val="24"/>
          <w:lang w:eastAsia="zh-CN"/>
        </w:rPr>
        <w:t>、</w:t>
      </w:r>
      <w:r>
        <w:rPr>
          <w:rFonts w:hint="eastAsia" w:asciiTheme="minorEastAsia" w:hAnsiTheme="minorEastAsia"/>
          <w:kern w:val="0"/>
          <w:sz w:val="24"/>
          <w:szCs w:val="24"/>
        </w:rPr>
        <w:t>电脑一人一机</w:t>
      </w:r>
      <w:r>
        <w:rPr>
          <w:rFonts w:hint="eastAsia" w:asciiTheme="minorEastAsia" w:hAnsiTheme="minorEastAsia"/>
          <w:kern w:val="0"/>
          <w:sz w:val="24"/>
          <w:szCs w:val="24"/>
          <w:lang w:eastAsia="zh-CN"/>
        </w:rPr>
        <w:t>、</w:t>
      </w:r>
      <w:r>
        <w:rPr>
          <w:rFonts w:hint="eastAsia" w:asciiTheme="minorEastAsia" w:hAnsiTheme="minorEastAsia"/>
          <w:kern w:val="0"/>
          <w:sz w:val="24"/>
          <w:szCs w:val="24"/>
        </w:rPr>
        <w:t>掌控板</w:t>
      </w:r>
      <w:r>
        <w:rPr>
          <w:rFonts w:hint="eastAsia" w:asciiTheme="minorEastAsia" w:hAnsiTheme="minorEastAsia"/>
          <w:kern w:val="0"/>
          <w:sz w:val="24"/>
          <w:szCs w:val="24"/>
          <w:lang w:val="en-US" w:eastAsia="zh-CN"/>
        </w:rPr>
        <w:t>六</w:t>
      </w:r>
      <w:r>
        <w:rPr>
          <w:rFonts w:hint="eastAsia" w:asciiTheme="minorEastAsia" w:hAnsiTheme="minorEastAsia"/>
          <w:kern w:val="0"/>
          <w:sz w:val="24"/>
          <w:szCs w:val="24"/>
        </w:rPr>
        <w:t>人一块</w:t>
      </w:r>
      <w:r>
        <w:rPr>
          <w:rFonts w:hint="eastAsia" w:asciiTheme="minorEastAsia" w:hAnsiTheme="minorEastAsia"/>
          <w:kern w:val="0"/>
          <w:sz w:val="24"/>
          <w:szCs w:val="24"/>
          <w:lang w:eastAsia="zh-CN"/>
        </w:rPr>
        <w:t>、</w:t>
      </w:r>
      <w:r>
        <w:rPr>
          <w:rFonts w:hint="eastAsia" w:asciiTheme="minorEastAsia" w:hAnsiTheme="minorEastAsia"/>
          <w:kern w:val="0"/>
          <w:sz w:val="24"/>
          <w:szCs w:val="24"/>
        </w:rPr>
        <w:t xml:space="preserve"> 学生机与教师机局域互联并安装</w:t>
      </w:r>
      <w:r>
        <w:rPr>
          <w:rFonts w:hint="eastAsia"/>
          <w:sz w:val="24"/>
          <w:lang w:val="en-US" w:eastAsia="zh-CN"/>
        </w:rPr>
        <w:t>mPython</w:t>
      </w:r>
      <w:r>
        <w:rPr>
          <w:rFonts w:hint="eastAsia" w:asciiTheme="minorEastAsia" w:hAnsiTheme="minorEastAsia"/>
          <w:kern w:val="0"/>
          <w:sz w:val="24"/>
          <w:szCs w:val="24"/>
        </w:rPr>
        <w:t>软件；</w:t>
      </w:r>
      <w:r>
        <w:rPr>
          <w:rFonts w:hint="eastAsia" w:asciiTheme="minorEastAsia" w:hAnsiTheme="minorEastAsia"/>
          <w:kern w:val="0"/>
          <w:sz w:val="24"/>
          <w:szCs w:val="24"/>
          <w:lang w:val="en-US" w:eastAsia="zh-CN"/>
        </w:rPr>
        <w:t>成品体验</w:t>
      </w:r>
      <w:r>
        <w:rPr>
          <w:rFonts w:hint="eastAsia" w:asciiTheme="minorEastAsia" w:hAnsiTheme="minorEastAsia"/>
          <w:kern w:val="0"/>
          <w:sz w:val="24"/>
          <w:szCs w:val="24"/>
        </w:rPr>
        <w:t>。</w:t>
      </w:r>
    </w:p>
    <w:p>
      <w:pPr>
        <w:spacing w:line="360" w:lineRule="auto"/>
        <w:rPr>
          <w:rFonts w:hint="eastAsia"/>
          <w:sz w:val="24"/>
          <w:szCs w:val="24"/>
        </w:rPr>
      </w:pPr>
      <w:r>
        <w:rPr>
          <w:rFonts w:hint="eastAsia"/>
          <w:sz w:val="24"/>
          <w:szCs w:val="24"/>
        </w:rPr>
        <w:t>【</w:t>
      </w:r>
      <w:r>
        <w:rPr>
          <w:rFonts w:hint="eastAsia"/>
          <w:sz w:val="24"/>
          <w:szCs w:val="24"/>
          <w:lang w:val="en-US" w:eastAsia="zh-CN"/>
        </w:rPr>
        <w:t>操作说明</w:t>
      </w:r>
      <w:r>
        <w:rPr>
          <w:rFonts w:hint="eastAsia"/>
          <w:sz w:val="24"/>
          <w:szCs w:val="24"/>
        </w:rPr>
        <w:t>】</w:t>
      </w:r>
    </w:p>
    <w:p>
      <w:pPr>
        <w:bidi w:val="0"/>
        <w:rPr>
          <w:rFonts w:hint="eastAsia"/>
          <w:lang w:val="en-US" w:eastAsia="zh-CN"/>
        </w:rPr>
      </w:pPr>
      <w:r>
        <w:rPr>
          <w:rFonts w:hint="eastAsia"/>
          <w:lang w:val="en-US" w:eastAsia="zh-CN"/>
        </w:rPr>
        <w:t>左边的实心圆为主角，右边的三个空心圆为敌方球员，上下做往复运动，右边缘空心矩形为球门，如果主角穿过三个球员的阻挡冲入球门，我方获胜游戏结束，如果在进攻过程中碰到敌方球员游戏结束。</w:t>
      </w:r>
    </w:p>
    <w:p>
      <w:pPr>
        <w:bidi w:val="0"/>
        <w:rPr>
          <w:rFonts w:hint="default" w:eastAsiaTheme="minorEastAsia"/>
          <w:lang w:val="en-US" w:eastAsia="zh-CN"/>
        </w:rPr>
      </w:pPr>
      <w:r>
        <w:rPr>
          <w:rFonts w:hint="eastAsia"/>
          <w:lang w:val="en-US" w:eastAsia="zh-CN"/>
        </w:rPr>
        <w:t>关于操控：整个过程受到y轴和x轴倾斜角控制，向右倾斜角度大于10度就进攻，否则就停下；俯仰角大于±10度就会向上下运动。</w:t>
      </w:r>
    </w:p>
    <w:p>
      <w:pPr>
        <w:spacing w:line="360" w:lineRule="auto"/>
        <w:rPr>
          <w:color w:val="FF0000"/>
          <w:sz w:val="24"/>
          <w:szCs w:val="24"/>
        </w:rPr>
      </w:pPr>
      <w:r>
        <w:rPr>
          <w:rFonts w:hint="eastAsia"/>
          <w:sz w:val="24"/>
          <w:szCs w:val="24"/>
        </w:rPr>
        <w:t>【预设流程】</w:t>
      </w:r>
    </w:p>
    <w:p>
      <w:pPr>
        <w:spacing w:line="360" w:lineRule="auto"/>
        <w:ind w:firstLine="482" w:firstLineChars="200"/>
        <w:rPr>
          <w:rFonts w:hint="default" w:eastAsiaTheme="minorEastAsia"/>
          <w:b/>
          <w:bCs/>
          <w:sz w:val="24"/>
          <w:lang w:val="en-US" w:eastAsia="zh-CN"/>
        </w:rPr>
      </w:pPr>
      <w:r>
        <w:rPr>
          <w:rFonts w:hint="eastAsia"/>
          <w:b/>
          <w:bCs/>
          <w:sz w:val="24"/>
        </w:rPr>
        <w:t>环节一、</w:t>
      </w:r>
      <w:r>
        <w:rPr>
          <w:rFonts w:hint="eastAsia"/>
          <w:b/>
          <w:bCs/>
          <w:sz w:val="24"/>
          <w:lang w:val="en-US" w:eastAsia="zh-CN"/>
        </w:rPr>
        <w:t>绘制主角、敌人、球门</w:t>
      </w:r>
    </w:p>
    <w:p>
      <w:pPr>
        <w:rPr>
          <w:rFonts w:hint="default"/>
          <w:lang w:val="en-US" w:eastAsia="zh-CN"/>
        </w:rPr>
      </w:pPr>
      <w:r>
        <w:rPr>
          <w:rFonts w:hint="eastAsia"/>
          <w:sz w:val="24"/>
          <w:lang w:val="en-US" w:eastAsia="zh-CN"/>
        </w:rPr>
        <w:t>教师活动：</w:t>
      </w:r>
      <w:r>
        <w:rPr>
          <w:rFonts w:hint="eastAsia" w:asciiTheme="minorEastAsia" w:hAnsiTheme="minorEastAsia" w:eastAsiaTheme="minorEastAsia" w:cstheme="minorEastAsia"/>
          <w:sz w:val="21"/>
          <w:szCs w:val="21"/>
          <w:lang w:val="en-US" w:eastAsia="zh-CN"/>
        </w:rPr>
        <w:t>播放demo视频，</w:t>
      </w:r>
      <w:r>
        <w:rPr>
          <w:rFonts w:hint="eastAsia"/>
          <w:lang w:eastAsia="zh-CN"/>
        </w:rPr>
        <w:t>往复运动只需要改变累加值</w:t>
      </w:r>
      <w:r>
        <w:rPr>
          <w:rFonts w:hint="eastAsia"/>
          <w:lang w:val="en-US" w:eastAsia="zh-CN"/>
        </w:rPr>
        <w:t>c即可（自己新建变量，怎么建都行）。由于敌方队员只设计了三个不是很多，所以没有使用列表来存储变量。</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变量by，敌方队员的后卫y坐标；</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变量b1y，敌方队员的中锋y坐标；</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变量b2y，敌方队员的前锋y坐标；</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变量c，敌方队员后卫y坐标的增量，在±1两个值转换；</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变量c1，敌方队员中锋y坐标的增量，在±1两个值转换；</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变量c2，敌方队员前锋y坐标的增量，在±1两个值转换；</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变量x，主角的x坐标，受到y倾斜角的控制（侧倾角）；</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变量y，主角的y坐标，受到x倾斜角的控制（俯仰角）。</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仅演示一名敌方队员的脚本，其余脚本让学生自行补齐。</w:t>
      </w:r>
    </w:p>
    <w:p>
      <w:pPr>
        <w:ind w:firstLine="420" w:firstLineChars="0"/>
        <w:rPr>
          <w:rFonts w:hint="eastAsia"/>
          <w:sz w:val="24"/>
          <w:lang w:val="en-US" w:eastAsia="zh-CN"/>
        </w:rPr>
      </w:pPr>
      <w:r>
        <w:drawing>
          <wp:inline distT="0" distB="0" distL="114300" distR="114300">
            <wp:extent cx="5269230" cy="2962910"/>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230" cy="2962910"/>
                    </a:xfrm>
                    <a:prstGeom prst="rect">
                      <a:avLst/>
                    </a:prstGeom>
                    <a:noFill/>
                    <a:ln>
                      <a:noFill/>
                    </a:ln>
                  </pic:spPr>
                </pic:pic>
              </a:graphicData>
            </a:graphic>
          </wp:inline>
        </w:drawing>
      </w:r>
    </w:p>
    <w:p>
      <w:pPr>
        <w:ind w:firstLine="420" w:firstLineChars="0"/>
        <w:rPr>
          <w:rFonts w:hint="eastAsia"/>
          <w:sz w:val="24"/>
          <w:lang w:val="en-US" w:eastAsia="zh-CN"/>
        </w:rPr>
      </w:pPr>
    </w:p>
    <w:p>
      <w:pPr>
        <w:ind w:firstLine="420" w:firstLineChars="0"/>
        <w:rPr>
          <w:rFonts w:hint="eastAsia"/>
          <w:lang w:val="en-US" w:eastAsia="zh-CN"/>
        </w:rPr>
      </w:pPr>
      <w:r>
        <w:rPr>
          <w:rFonts w:hint="eastAsia"/>
          <w:lang w:val="en-US" w:eastAsia="zh-CN"/>
        </w:rPr>
        <w:t>学生活动：观看教师演示，教师演示结束后编辑脚本，教师仅制作了敌方的后卫，学生自行补齐中锋和前锋两名队员的绘制和参数。</w:t>
      </w:r>
    </w:p>
    <w:p>
      <w:pPr>
        <w:ind w:firstLine="420" w:firstLineChars="0"/>
        <w:rPr>
          <w:rFonts w:hint="default"/>
          <w:lang w:val="en-US" w:eastAsia="zh-CN"/>
        </w:rPr>
      </w:pPr>
      <w:r>
        <w:rPr>
          <w:rFonts w:hint="eastAsia"/>
          <w:lang w:val="en-US" w:eastAsia="zh-CN"/>
        </w:rPr>
        <w:t>运行效果：</w:t>
      </w:r>
    </w:p>
    <w:p>
      <w:pPr>
        <w:ind w:firstLine="420" w:firstLineChars="0"/>
        <w:rPr>
          <w:rFonts w:hint="eastAsia"/>
          <w:lang w:val="en-US" w:eastAsia="zh-CN"/>
        </w:rPr>
      </w:pPr>
      <w:r>
        <w:rPr>
          <w:rFonts w:hint="eastAsia"/>
          <w:lang w:val="en-US" w:eastAsia="zh-CN"/>
        </w:rPr>
        <w:drawing>
          <wp:inline distT="0" distB="0" distL="114300" distR="114300">
            <wp:extent cx="5266690" cy="2962910"/>
            <wp:effectExtent l="0" t="0" r="10160" b="8890"/>
            <wp:docPr id="11" name="图片 11" descr="3569B94CA4EC7881B80AF00AE4F35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69B94CA4EC7881B80AF00AE4F35DA7"/>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完整队员脚本，X=90/70/50三个障碍物</w:t>
      </w:r>
      <w:r>
        <w:rPr>
          <w:rFonts w:hint="default"/>
          <w:lang w:val="en-US" w:eastAsia="zh-CN"/>
        </w:rPr>
        <w:br w:type="page"/>
      </w:r>
    </w:p>
    <w:p>
      <w:pPr>
        <w:ind w:firstLine="420" w:firstLineChars="0"/>
        <w:rPr>
          <w:rFonts w:hint="default"/>
          <w:lang w:val="en-US" w:eastAsia="zh-CN"/>
        </w:rPr>
      </w:pPr>
      <w:r>
        <w:drawing>
          <wp:inline distT="0" distB="0" distL="114300" distR="114300">
            <wp:extent cx="5269230" cy="2962910"/>
            <wp:effectExtent l="0" t="0" r="762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9230" cy="2962910"/>
                    </a:xfrm>
                    <a:prstGeom prst="rect">
                      <a:avLst/>
                    </a:prstGeom>
                    <a:noFill/>
                    <a:ln>
                      <a:noFill/>
                    </a:ln>
                  </pic:spPr>
                </pic:pic>
              </a:graphicData>
            </a:graphic>
          </wp:inline>
        </w:drawing>
      </w:r>
    </w:p>
    <w:p>
      <w:pPr>
        <w:spacing w:line="360" w:lineRule="auto"/>
        <w:ind w:firstLine="482" w:firstLineChars="200"/>
        <w:rPr>
          <w:rFonts w:hint="default" w:eastAsiaTheme="minorEastAsia"/>
          <w:sz w:val="24"/>
          <w:lang w:val="en-US" w:eastAsia="zh-CN"/>
        </w:rPr>
      </w:pPr>
      <w:r>
        <w:rPr>
          <w:rFonts w:hint="eastAsia"/>
          <w:b/>
          <w:bCs/>
          <w:sz w:val="24"/>
        </w:rPr>
        <w:t>环节</w:t>
      </w:r>
      <w:r>
        <w:rPr>
          <w:rFonts w:hint="eastAsia"/>
          <w:b/>
          <w:bCs/>
          <w:sz w:val="24"/>
          <w:lang w:val="en-US" w:eastAsia="zh-CN"/>
        </w:rPr>
        <w:t>二</w:t>
      </w:r>
      <w:r>
        <w:rPr>
          <w:rFonts w:hint="eastAsia"/>
          <w:b/>
          <w:bCs/>
          <w:sz w:val="24"/>
        </w:rPr>
        <w:t>、</w:t>
      </w:r>
      <w:r>
        <w:rPr>
          <w:rFonts w:hint="eastAsia"/>
          <w:b/>
          <w:bCs/>
          <w:sz w:val="24"/>
          <w:lang w:val="en-US" w:eastAsia="zh-CN"/>
        </w:rPr>
        <w:t>足球角色的体感控制脚本</w:t>
      </w:r>
    </w:p>
    <w:p>
      <w:pPr>
        <w:rPr>
          <w:rFonts w:hint="eastAsia"/>
          <w:szCs w:val="24"/>
          <w:lang w:val="en-US" w:eastAsia="zh-CN"/>
        </w:rPr>
      </w:pPr>
      <w:r>
        <w:rPr>
          <w:rFonts w:hint="eastAsia"/>
          <w:szCs w:val="24"/>
          <w:lang w:val="en-US" w:eastAsia="zh-CN"/>
        </w:rPr>
        <w:t>教师活动：教师先给大家再次演示项目，并交给学生体验，解释说明主角的控制方式。广播屏幕编辑脚本。</w:t>
      </w:r>
    </w:p>
    <w:p>
      <w:pPr>
        <w:rPr>
          <w:rFonts w:hint="default"/>
          <w:lang w:val="en-US" w:eastAsia="zh-CN"/>
        </w:rPr>
      </w:pPr>
      <w:r>
        <w:rPr>
          <w:rFonts w:hint="eastAsia"/>
          <w:lang w:val="en-US" w:eastAsia="zh-CN"/>
        </w:rPr>
        <w:t>启动：y轴倾斜角&lt;-10，启动状态，向右移动x+1；</w:t>
      </w:r>
    </w:p>
    <w:p>
      <w:pPr>
        <w:rPr>
          <w:rFonts w:hint="eastAsia"/>
          <w:lang w:val="en-US" w:eastAsia="zh-CN"/>
        </w:rPr>
      </w:pPr>
      <w:r>
        <w:rPr>
          <w:rFonts w:hint="eastAsia"/>
          <w:lang w:val="en-US" w:eastAsia="zh-CN"/>
        </w:rPr>
        <w:t>上下移动x轴倾斜角&gt;10,y+1；x轴倾斜角&lt;10,y-1</w:t>
      </w:r>
    </w:p>
    <w:p>
      <w:pPr>
        <w:bidi w:val="0"/>
        <w:rPr>
          <w:rFonts w:hint="eastAsia"/>
          <w:lang w:val="en-US" w:eastAsia="zh-CN"/>
        </w:rPr>
      </w:pPr>
      <w:r>
        <w:rPr>
          <w:rFonts w:hint="eastAsia"/>
          <w:lang w:val="en-US" w:eastAsia="zh-CN"/>
        </w:rPr>
        <w:t>注意边界（上下，3和60），不然会出界结束游戏。</w:t>
      </w:r>
    </w:p>
    <w:p>
      <w:pPr>
        <w:bidi w:val="0"/>
      </w:pPr>
      <w:r>
        <w:drawing>
          <wp:inline distT="0" distB="0" distL="114300" distR="114300">
            <wp:extent cx="5269230" cy="2962910"/>
            <wp:effectExtent l="0" t="0" r="762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9230" cy="2962910"/>
                    </a:xfrm>
                    <a:prstGeom prst="rect">
                      <a:avLst/>
                    </a:prstGeom>
                    <a:noFill/>
                    <a:ln>
                      <a:noFill/>
                    </a:ln>
                  </pic:spPr>
                </pic:pic>
              </a:graphicData>
            </a:graphic>
          </wp:inline>
        </w:drawing>
      </w:r>
    </w:p>
    <w:p>
      <w:pPr>
        <w:bidi w:val="0"/>
        <w:rPr>
          <w:rFonts w:hint="eastAsia"/>
          <w:lang w:val="en-US" w:eastAsia="zh-CN"/>
        </w:rPr>
      </w:pPr>
    </w:p>
    <w:p>
      <w:pPr>
        <w:bidi w:val="0"/>
        <w:rPr>
          <w:rFonts w:hint="default"/>
          <w:lang w:val="en-US" w:eastAsia="zh-CN"/>
        </w:rPr>
      </w:pPr>
      <w:r>
        <w:rPr>
          <w:rFonts w:hint="eastAsia"/>
          <w:lang w:val="en-US" w:eastAsia="zh-CN"/>
        </w:rPr>
        <w:t>学生活动：观看教师演示脚本编辑，待教师广播结束后，自行编辑，上传运行，主要测试“体感功能”的使用。</w:t>
      </w:r>
    </w:p>
    <w:p>
      <w:pPr>
        <w:ind w:firstLine="420" w:firstLineChars="0"/>
        <w:rPr>
          <w:rFonts w:hint="eastAsia"/>
          <w:lang w:eastAsia="zh-CN"/>
        </w:rPr>
      </w:pPr>
    </w:p>
    <w:p>
      <w:pPr>
        <w:spacing w:line="360" w:lineRule="auto"/>
        <w:ind w:firstLine="482" w:firstLineChars="200"/>
        <w:rPr>
          <w:rFonts w:hint="default" w:eastAsiaTheme="minorEastAsia"/>
          <w:b/>
          <w:bCs/>
          <w:sz w:val="24"/>
          <w:lang w:val="en-US" w:eastAsia="zh-CN"/>
        </w:rPr>
      </w:pPr>
      <w:r>
        <w:rPr>
          <w:rFonts w:hint="eastAsia" w:asciiTheme="minorEastAsia" w:hAnsiTheme="minorEastAsia" w:eastAsiaTheme="minorEastAsia" w:cstheme="minorEastAsia"/>
          <w:b/>
          <w:bCs/>
          <w:sz w:val="24"/>
          <w:szCs w:val="24"/>
        </w:rPr>
        <w:t>环节</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rPr>
        <w:t>、</w:t>
      </w:r>
      <w:r>
        <w:rPr>
          <w:rFonts w:hint="eastAsia" w:asciiTheme="minorEastAsia" w:hAnsiTheme="minorEastAsia" w:cstheme="minorEastAsia"/>
          <w:b/>
          <w:bCs/>
          <w:sz w:val="24"/>
          <w:szCs w:val="24"/>
          <w:lang w:val="en-US" w:eastAsia="zh-CN"/>
        </w:rPr>
        <w:t>勾股定理判断敌方三名防守球员与主角的关系（距离）</w:t>
      </w:r>
    </w:p>
    <w:p>
      <w:pPr>
        <w:rPr>
          <w:rFonts w:hint="eastAsia"/>
          <w:lang w:eastAsia="zh-CN"/>
        </w:rPr>
      </w:pPr>
      <w:r>
        <w:rPr>
          <w:rFonts w:hint="eastAsia"/>
          <w:b w:val="0"/>
          <w:bCs w:val="0"/>
          <w:lang w:val="en-US" w:eastAsia="zh-CN"/>
        </w:rPr>
        <w:t>教师活动：</w:t>
      </w:r>
      <w:r>
        <w:rPr>
          <w:rFonts w:hint="eastAsia"/>
          <w:lang w:val="en-US" w:eastAsia="zh-CN"/>
        </w:rPr>
        <w:t>教师广播屏幕，编辑脚本（mPython界面），一边操作编辑，一边对编辑内容进行讲解，</w:t>
      </w:r>
      <w:r>
        <w:rPr>
          <w:rFonts w:hint="eastAsia"/>
          <w:lang w:eastAsia="zh-CN"/>
        </w:rPr>
        <w:t>使用勾股定理来判定球与障碍物之间的距离（</w:t>
      </w:r>
      <w:r>
        <w:rPr>
          <w:rFonts w:hint="eastAsia"/>
          <w:lang w:val="en-US" w:eastAsia="zh-CN"/>
        </w:rPr>
        <w:t>双方都是半径为3的圆形</w:t>
      </w:r>
      <w:r>
        <w:rPr>
          <w:rFonts w:hint="eastAsia"/>
          <w:lang w:eastAsia="zh-CN"/>
        </w:rPr>
        <w:t>），由于只有三个点所以没有使用列表，当需要被判定的点很多时可以使用列表遍历元素来判断两者之间的关系。</w:t>
      </w:r>
    </w:p>
    <w:p>
      <w:pPr>
        <w:rPr>
          <w:rFonts w:hint="eastAsia"/>
          <w:lang w:eastAsia="zh-CN"/>
        </w:rPr>
      </w:pPr>
      <w:r>
        <w:rPr>
          <w:rFonts w:hint="eastAsia"/>
          <w:lang w:eastAsia="zh-CN"/>
        </w:rPr>
        <w:t>（勾股定理：</w:t>
      </w:r>
      <w:r>
        <w:rPr>
          <w:rFonts w:hint="eastAsia"/>
          <w:lang w:val="en-US" w:eastAsia="zh-CN"/>
        </w:rPr>
        <w:t>a平方=b平方+c平方</w:t>
      </w:r>
      <w:r>
        <w:rPr>
          <w:rFonts w:hint="eastAsia"/>
          <w:lang w:eastAsia="zh-CN"/>
        </w:rPr>
        <w:t>）</w:t>
      </w:r>
    </w:p>
    <w:p>
      <w:pPr>
        <w:rPr>
          <w:rFonts w:hint="eastAsia"/>
          <w:lang w:val="en-US" w:eastAsia="zh-CN"/>
        </w:rPr>
      </w:pPr>
      <w:r>
        <w:rPr>
          <w:rFonts w:hint="eastAsia"/>
          <w:lang w:val="en-US" w:eastAsia="zh-CN"/>
        </w:rPr>
        <w:t>距离小于等于半径*2，判定为碰撞发生游戏结束；</w:t>
      </w:r>
    </w:p>
    <w:p>
      <w:pPr>
        <w:rPr>
          <w:rFonts w:hint="default"/>
          <w:lang w:val="en-US" w:eastAsia="zh-CN"/>
        </w:rPr>
      </w:pPr>
      <w:r>
        <w:rPr>
          <w:rFonts w:hint="eastAsia"/>
          <w:lang w:val="en-US" w:eastAsia="zh-CN"/>
        </w:rPr>
        <w:t>距离大于半径*2，判定为碰撞未发生游戏继续，直到主角冲出边界或进球门。</w:t>
      </w:r>
    </w:p>
    <w:p>
      <w:pPr>
        <w:spacing w:line="360" w:lineRule="auto"/>
        <w:rPr>
          <w:rFonts w:hint="eastAsia" w:eastAsiaTheme="minorEastAsia"/>
          <w:lang w:eastAsia="zh-CN"/>
        </w:rPr>
      </w:pPr>
      <w:r>
        <w:drawing>
          <wp:inline distT="0" distB="0" distL="114300" distR="114300">
            <wp:extent cx="5269230" cy="2812415"/>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9230" cy="2812415"/>
                    </a:xfrm>
                    <a:prstGeom prst="rect">
                      <a:avLst/>
                    </a:prstGeom>
                    <a:noFill/>
                    <a:ln>
                      <a:noFill/>
                    </a:ln>
                  </pic:spPr>
                </pic:pic>
              </a:graphicData>
            </a:graphic>
          </wp:inline>
        </w:drawing>
      </w:r>
    </w:p>
    <w:p>
      <w:pPr>
        <w:rPr>
          <w:rFonts w:hint="eastAsia"/>
          <w:lang w:val="en-US" w:eastAsia="zh-CN"/>
        </w:rPr>
      </w:pPr>
      <w:r>
        <w:rPr>
          <w:rFonts w:hint="eastAsia"/>
          <w:lang w:val="en-US" w:eastAsia="zh-CN"/>
        </w:rPr>
        <w:t>学生活动：学生观看教师操作演示，接着自己进行脚本编辑，完成后上传烧录，查看运行效果，移动到防守队员位置的等待碰撞发生，从而判断脚本是否有问题。</w:t>
      </w:r>
    </w:p>
    <w:p>
      <w:pPr>
        <w:rPr>
          <w:rFonts w:hint="default"/>
          <w:lang w:val="en-US" w:eastAsia="zh-CN"/>
        </w:rPr>
      </w:pPr>
    </w:p>
    <w:p>
      <w:pPr>
        <w:rPr>
          <w:rFonts w:hint="default"/>
          <w:lang w:val="en-US" w:eastAsia="zh-CN"/>
        </w:rPr>
      </w:pPr>
      <w:r>
        <w:rPr>
          <w:rFonts w:hint="eastAsia"/>
          <w:lang w:val="en-US" w:eastAsia="zh-CN"/>
        </w:rPr>
        <w:t>Gif图！！！！！！！！！！！！！！！！！</w:t>
      </w:r>
    </w:p>
    <w:p>
      <w:pPr>
        <w:rPr>
          <w:rFonts w:hint="default" w:eastAsiaTheme="minorEastAsia"/>
          <w:lang w:val="en-US" w:eastAsia="zh-CN"/>
        </w:rPr>
      </w:pPr>
    </w:p>
    <w:p>
      <w:pPr>
        <w:rPr>
          <w:rFonts w:hint="default" w:eastAsiaTheme="minorEastAsia"/>
          <w:lang w:val="en-US" w:eastAsia="zh-CN"/>
        </w:rPr>
      </w:pPr>
    </w:p>
    <w:p>
      <w:pPr>
        <w:spacing w:line="360" w:lineRule="auto"/>
        <w:ind w:firstLine="420" w:firstLineChars="0"/>
        <w:rPr>
          <w:rFonts w:hint="eastAsia"/>
          <w:b/>
          <w:bCs/>
          <w:sz w:val="24"/>
          <w:lang w:val="en-US" w:eastAsia="zh-CN"/>
        </w:rPr>
      </w:pPr>
      <w:r>
        <w:rPr>
          <w:rFonts w:hint="eastAsia"/>
          <w:b/>
          <w:bCs/>
          <w:sz w:val="24"/>
        </w:rPr>
        <w:t>环节</w:t>
      </w:r>
      <w:r>
        <w:rPr>
          <w:rFonts w:hint="eastAsia"/>
          <w:b/>
          <w:bCs/>
          <w:sz w:val="24"/>
          <w:lang w:val="en-US" w:eastAsia="zh-CN"/>
        </w:rPr>
        <w:t>四</w:t>
      </w:r>
      <w:r>
        <w:rPr>
          <w:rFonts w:hint="eastAsia"/>
          <w:b/>
          <w:bCs/>
          <w:sz w:val="24"/>
        </w:rPr>
        <w:t>、</w:t>
      </w:r>
      <w:r>
        <w:rPr>
          <w:rFonts w:hint="eastAsia"/>
          <w:b/>
          <w:bCs/>
          <w:sz w:val="24"/>
          <w:lang w:val="en-US" w:eastAsia="zh-CN"/>
        </w:rPr>
        <w:t>是否进球脚本</w:t>
      </w:r>
    </w:p>
    <w:p>
      <w:pPr>
        <w:spacing w:line="360" w:lineRule="auto"/>
        <w:ind w:firstLine="420" w:firstLineChars="0"/>
        <w:rPr>
          <w:rFonts w:hint="default"/>
          <w:lang w:val="en-US" w:eastAsia="zh-CN"/>
        </w:rPr>
      </w:pPr>
      <w:r>
        <w:rPr>
          <w:rFonts w:hint="eastAsia"/>
          <w:b w:val="0"/>
          <w:bCs w:val="0"/>
          <w:lang w:val="en-US" w:eastAsia="zh-CN"/>
        </w:rPr>
        <w:t>教师活动：</w:t>
      </w:r>
      <w:r>
        <w:rPr>
          <w:rFonts w:hint="eastAsia"/>
          <w:lang w:val="en-US" w:eastAsia="zh-CN"/>
        </w:rPr>
        <w:t>教师广播屏幕，编辑脚本（mPython界面），一边操作编辑，一边对编辑内容进行讲解，</w:t>
      </w:r>
      <w:r>
        <w:rPr>
          <w:rFonts w:hint="eastAsia"/>
          <w:lang w:eastAsia="zh-CN"/>
        </w:rPr>
        <w:t>判定足球</w:t>
      </w:r>
      <w:r>
        <w:rPr>
          <w:rFonts w:hint="eastAsia"/>
          <w:lang w:val="en-US" w:eastAsia="zh-CN"/>
        </w:rPr>
        <w:t>角色</w:t>
      </w:r>
      <w:r>
        <w:rPr>
          <w:rFonts w:hint="eastAsia"/>
          <w:lang w:eastAsia="zh-CN"/>
        </w:rPr>
        <w:t>是否进门，</w:t>
      </w:r>
      <w:r>
        <w:rPr>
          <w:rFonts w:hint="eastAsia"/>
          <w:lang w:val="en-US" w:eastAsia="zh-CN"/>
        </w:rPr>
        <w:t>只需要对比主角y坐标和球门矩形的y坐标即可。</w:t>
      </w:r>
    </w:p>
    <w:p>
      <w:pPr>
        <w:rPr>
          <w:rFonts w:hint="eastAsia"/>
          <w:lang w:val="en-US" w:eastAsia="zh-CN"/>
        </w:rPr>
      </w:pPr>
      <w:r>
        <w:rPr>
          <w:rFonts w:hint="eastAsia"/>
          <w:lang w:eastAsia="zh-CN"/>
        </w:rPr>
        <w:t>当</w:t>
      </w:r>
      <w:r>
        <w:rPr>
          <w:rFonts w:hint="eastAsia"/>
          <w:lang w:val="en-US" w:eastAsia="zh-CN"/>
        </w:rPr>
        <w:t>y&gt;108时，如果x在16到46之间，那么显示“恭喜你进球啦！”，亮绿灯，游戏结束；</w:t>
      </w:r>
    </w:p>
    <w:p>
      <w:pPr>
        <w:rPr>
          <w:rFonts w:hint="default"/>
          <w:lang w:val="en-US" w:eastAsia="zh-CN"/>
        </w:rPr>
      </w:pPr>
      <w:r>
        <w:rPr>
          <w:rFonts w:hint="eastAsia"/>
          <w:lang w:eastAsia="zh-CN"/>
        </w:rPr>
        <w:t>当</w:t>
      </w:r>
      <w:r>
        <w:rPr>
          <w:rFonts w:hint="eastAsia"/>
          <w:lang w:val="en-US" w:eastAsia="zh-CN"/>
        </w:rPr>
        <w:t>y&gt;108时，如果x在16到46之间，那么亮红灯，游戏结束</w:t>
      </w:r>
    </w:p>
    <w:p>
      <w:r>
        <w:drawing>
          <wp:inline distT="0" distB="0" distL="114300" distR="114300">
            <wp:extent cx="5269230" cy="2792730"/>
            <wp:effectExtent l="0" t="0" r="762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69230" cy="2792730"/>
                    </a:xfrm>
                    <a:prstGeom prst="rect">
                      <a:avLst/>
                    </a:prstGeom>
                    <a:noFill/>
                    <a:ln>
                      <a:noFill/>
                    </a:ln>
                  </pic:spPr>
                </pic:pic>
              </a:graphicData>
            </a:graphic>
          </wp:inline>
        </w:drawing>
      </w:r>
    </w:p>
    <w:p>
      <w:pPr>
        <w:rPr>
          <w:rFonts w:hint="default"/>
          <w:lang w:val="en-US" w:eastAsia="zh-CN"/>
        </w:rPr>
      </w:pPr>
      <w:r>
        <w:rPr>
          <w:rFonts w:hint="eastAsia"/>
          <w:lang w:val="en-US" w:eastAsia="zh-CN"/>
        </w:rPr>
        <w:t>学生活动：学生观看教师操作演示，接着自己进行脚本编辑，完成后上传烧录，查看运行效果，为了方便判断，可以先移除对方球员三个角色的判断脚本，这样直接控制主角移动到球门即可判断脚本是否正确。</w:t>
      </w:r>
    </w:p>
    <w:p>
      <w:pPr>
        <w:spacing w:line="360" w:lineRule="auto"/>
        <w:ind w:firstLine="420" w:firstLineChars="0"/>
        <w:rPr>
          <w:rFonts w:hint="eastAsia" w:eastAsiaTheme="minorEastAsia"/>
          <w:b/>
          <w:bCs/>
          <w:sz w:val="24"/>
          <w:lang w:eastAsia="zh-CN"/>
        </w:rPr>
      </w:pPr>
      <w:r>
        <w:rPr>
          <w:rFonts w:hint="eastAsia"/>
          <w:b/>
          <w:bCs/>
          <w:sz w:val="24"/>
        </w:rPr>
        <w:t>环节</w:t>
      </w:r>
      <w:r>
        <w:rPr>
          <w:rFonts w:hint="eastAsia"/>
          <w:b/>
          <w:bCs/>
          <w:sz w:val="24"/>
          <w:lang w:val="en-US" w:eastAsia="zh-CN"/>
        </w:rPr>
        <w:t>四</w:t>
      </w:r>
      <w:r>
        <w:rPr>
          <w:rFonts w:hint="eastAsia"/>
          <w:b/>
          <w:bCs/>
          <w:sz w:val="24"/>
        </w:rPr>
        <w:t>、</w:t>
      </w:r>
      <w:r>
        <w:rPr>
          <w:rFonts w:hint="eastAsia"/>
          <w:b/>
          <w:bCs/>
          <w:sz w:val="24"/>
          <w:lang w:eastAsia="zh-CN"/>
        </w:rPr>
        <w:t>比较脚本</w:t>
      </w:r>
    </w:p>
    <w:p>
      <w:pPr>
        <w:spacing w:line="360" w:lineRule="auto"/>
        <w:ind w:firstLine="420" w:firstLineChars="0"/>
        <w:rPr>
          <w:rFonts w:hint="default"/>
          <w:b w:val="0"/>
          <w:bCs w:val="0"/>
          <w:sz w:val="24"/>
          <w:lang w:val="en-US" w:eastAsia="zh-CN"/>
        </w:rPr>
      </w:pPr>
      <w:r>
        <w:rPr>
          <w:rFonts w:hint="eastAsia"/>
          <w:b w:val="0"/>
          <w:bCs w:val="0"/>
          <w:sz w:val="24"/>
          <w:lang w:eastAsia="zh-CN"/>
        </w:rPr>
        <w:t>教师活动：</w:t>
      </w:r>
      <w:r>
        <w:rPr>
          <w:rFonts w:hint="eastAsia"/>
          <w:b w:val="0"/>
          <w:bCs w:val="0"/>
          <w:sz w:val="21"/>
          <w:szCs w:val="21"/>
          <w:lang w:eastAsia="zh-CN"/>
        </w:rPr>
        <w:t>将已经边界好的脚本截图发送给学生端。让学生们自行纠错，</w:t>
      </w:r>
      <w:r>
        <w:rPr>
          <w:rFonts w:hint="eastAsia"/>
          <w:b w:val="0"/>
          <w:bCs w:val="0"/>
          <w:sz w:val="21"/>
          <w:szCs w:val="21"/>
          <w:lang w:val="en-US" w:eastAsia="zh-CN"/>
        </w:rPr>
        <w:t>关于位置和得分的判断学生与教师不同的教师需要查看，如果有问题及时纠错指导</w:t>
      </w:r>
      <w:r>
        <w:rPr>
          <w:rFonts w:hint="eastAsia"/>
          <w:b w:val="0"/>
          <w:bCs w:val="0"/>
          <w:sz w:val="21"/>
          <w:szCs w:val="21"/>
          <w:lang w:eastAsia="zh-CN"/>
        </w:rPr>
        <w:t>。教师机房巡视，及时协助学生修改</w:t>
      </w:r>
      <w:r>
        <w:rPr>
          <w:rFonts w:hint="eastAsia"/>
          <w:b w:val="0"/>
          <w:bCs w:val="0"/>
          <w:sz w:val="21"/>
          <w:szCs w:val="21"/>
          <w:lang w:val="en-US" w:eastAsia="zh-CN"/>
        </w:rPr>
        <w:t>bug。</w:t>
      </w:r>
    </w:p>
    <w:p>
      <w:pPr>
        <w:spacing w:line="360" w:lineRule="auto"/>
        <w:ind w:firstLine="420" w:firstLineChars="0"/>
      </w:pPr>
      <w:r>
        <w:drawing>
          <wp:inline distT="0" distB="0" distL="114300" distR="114300">
            <wp:extent cx="5258435" cy="2842260"/>
            <wp:effectExtent l="0" t="0" r="18415"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258435" cy="2842260"/>
                    </a:xfrm>
                    <a:prstGeom prst="rect">
                      <a:avLst/>
                    </a:prstGeom>
                    <a:noFill/>
                    <a:ln>
                      <a:noFill/>
                    </a:ln>
                  </pic:spPr>
                </pic:pic>
              </a:graphicData>
            </a:graphic>
          </wp:inline>
        </w:drawing>
      </w:r>
    </w:p>
    <w:p>
      <w:pPr>
        <w:spacing w:line="360" w:lineRule="auto"/>
        <w:ind w:firstLine="420" w:firstLineChars="0"/>
        <w:rPr>
          <w:rFonts w:hint="default"/>
          <w:lang w:val="en-US" w:eastAsia="zh-CN"/>
        </w:rPr>
      </w:pPr>
      <w:r>
        <w:rPr>
          <w:rFonts w:hint="eastAsia"/>
          <w:lang w:eastAsia="zh-CN"/>
        </w:rPr>
        <w:t>学生活动：上传修复好的脚本，如遇问题举手示意教师协助解决，待完成后，运行流畅的同学可以分享自己的作品。</w:t>
      </w:r>
    </w:p>
    <w:p>
      <w:pPr>
        <w:spacing w:line="360" w:lineRule="auto"/>
        <w:ind w:firstLine="420" w:firstLineChars="200"/>
        <w:rPr>
          <w:rFonts w:hint="eastAsia"/>
          <w:lang w:val="en-US" w:eastAsia="zh-CN"/>
        </w:rPr>
      </w:pPr>
      <w:r>
        <w:rPr>
          <w:rFonts w:hint="eastAsia"/>
          <w:lang w:val="en-US" w:eastAsia="zh-CN"/>
        </w:rPr>
        <w:drawing>
          <wp:inline distT="0" distB="0" distL="114300" distR="114300">
            <wp:extent cx="5266690" cy="2962910"/>
            <wp:effectExtent l="0" t="0" r="10160" b="8890"/>
            <wp:docPr id="14" name="图片 14" descr="3569B94CA4EC7881B80AF00AE4F35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569B94CA4EC7881B80AF00AE4F35DA7"/>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spacing w:line="360" w:lineRule="auto"/>
        <w:rPr>
          <w:rFonts w:hint="eastAsia"/>
          <w:sz w:val="24"/>
          <w:szCs w:val="24"/>
        </w:rPr>
      </w:pPr>
      <w:r>
        <w:rPr>
          <w:rFonts w:hint="eastAsia"/>
          <w:sz w:val="24"/>
          <w:szCs w:val="24"/>
        </w:rPr>
        <w:t>【</w:t>
      </w:r>
      <w:r>
        <w:rPr>
          <w:rFonts w:hint="eastAsia"/>
          <w:sz w:val="24"/>
          <w:szCs w:val="24"/>
          <w:lang w:eastAsia="zh-CN"/>
        </w:rPr>
        <w:t>拓展探究</w:t>
      </w:r>
      <w:r>
        <w:rPr>
          <w:rFonts w:hint="eastAsia"/>
          <w:sz w:val="24"/>
          <w:szCs w:val="24"/>
        </w:rPr>
        <w:t>】</w:t>
      </w:r>
    </w:p>
    <w:p>
      <w:pPr>
        <w:bidi w:val="0"/>
        <w:rPr>
          <w:rFonts w:hint="default"/>
          <w:lang w:val="en-US" w:eastAsia="zh-CN"/>
        </w:rPr>
      </w:pPr>
      <w:r>
        <w:rPr>
          <w:rFonts w:hint="eastAsia"/>
          <w:lang w:eastAsia="zh-CN"/>
        </w:rPr>
        <w:t>教师活动：</w:t>
      </w:r>
      <w:r>
        <w:rPr>
          <w:rFonts w:hint="eastAsia"/>
          <w:lang w:val="en-US" w:eastAsia="zh-CN"/>
        </w:rPr>
        <w:t>掌控板支持的推展设备还有很多，是不是可以添加遥杆控制方向，按键控制射门呢？</w:t>
      </w:r>
    </w:p>
    <w:p>
      <w:pPr>
        <w:bidi w:val="0"/>
        <w:rPr>
          <w:rFonts w:hint="default"/>
          <w:szCs w:val="24"/>
          <w:lang w:val="en-US" w:eastAsia="zh-CN"/>
        </w:rPr>
      </w:pPr>
      <w:r>
        <w:rPr>
          <w:rFonts w:hint="eastAsia"/>
          <w:lang w:eastAsia="zh-CN"/>
        </w:rPr>
        <w:t>解决方案：</w:t>
      </w:r>
      <w:r>
        <w:rPr>
          <w:rFonts w:hint="eastAsia"/>
          <w:lang w:val="en-US" w:eastAsia="zh-CN"/>
        </w:rPr>
        <w:t>购买外设，添加“通用传感器”模块，通过引脚控制角色。</w:t>
      </w:r>
    </w:p>
    <w:p>
      <w:pPr>
        <w:spacing w:line="360" w:lineRule="auto"/>
        <w:rPr>
          <w:rFonts w:hint="eastAsia"/>
          <w:sz w:val="24"/>
          <w:szCs w:val="24"/>
        </w:rPr>
      </w:pPr>
      <w:r>
        <w:rPr>
          <w:rFonts w:hint="eastAsia"/>
          <w:sz w:val="24"/>
          <w:szCs w:val="24"/>
        </w:rPr>
        <w:t>【</w:t>
      </w:r>
      <w:r>
        <w:rPr>
          <w:rFonts w:hint="eastAsia"/>
          <w:sz w:val="24"/>
          <w:szCs w:val="24"/>
          <w:lang w:eastAsia="zh-CN"/>
        </w:rPr>
        <w:t>交流总结</w:t>
      </w:r>
      <w:r>
        <w:rPr>
          <w:rFonts w:hint="eastAsia"/>
          <w:sz w:val="24"/>
          <w:szCs w:val="24"/>
        </w:rPr>
        <w:t>】</w:t>
      </w:r>
    </w:p>
    <w:p>
      <w:pPr>
        <w:bidi w:val="0"/>
        <w:rPr>
          <w:rFonts w:hint="eastAsia"/>
          <w:lang w:eastAsia="zh-CN"/>
        </w:rPr>
      </w:pPr>
      <w:r>
        <w:rPr>
          <w:rFonts w:hint="eastAsia"/>
          <w:lang w:eastAsia="zh-CN"/>
        </w:rPr>
        <w:t>教师活动：请每一组出一个代表，展示并说明自己的作品。</w:t>
      </w:r>
    </w:p>
    <w:p>
      <w:pPr>
        <w:bidi w:val="0"/>
        <w:rPr>
          <w:rFonts w:hint="eastAsia"/>
          <w:lang w:eastAsia="zh-CN"/>
        </w:rPr>
      </w:pPr>
      <w:r>
        <w:rPr>
          <w:rFonts w:hint="eastAsia"/>
          <w:lang w:eastAsia="zh-CN"/>
        </w:rPr>
        <w:t>学生活动：组代表进行展示，一边运行，一边解说游戏。说出跟人观点（</w:t>
      </w:r>
      <w:r>
        <w:rPr>
          <w:rFonts w:hint="eastAsia"/>
          <w:lang w:val="en-US" w:eastAsia="zh-CN"/>
        </w:rPr>
        <w:t>哪些</w:t>
      </w:r>
      <w:r>
        <w:rPr>
          <w:rFonts w:hint="eastAsia"/>
          <w:lang w:eastAsia="zh-CN"/>
        </w:rPr>
        <w:t>地方需要改进，通过学习，提出程序的具体改进方法）</w:t>
      </w:r>
    </w:p>
    <w:p>
      <w:pPr>
        <w:bidi w:val="0"/>
        <w:rPr>
          <w:rFonts w:hint="eastAsia"/>
          <w:szCs w:val="24"/>
          <w:lang w:eastAsia="zh-CN"/>
        </w:rPr>
      </w:pPr>
      <w:r>
        <w:rPr>
          <w:rFonts w:hint="eastAsia"/>
          <w:lang w:eastAsia="zh-CN"/>
        </w:rPr>
        <w:t>设计意图：小组之间互相对比，各有不同，相互学习。通过每隔代表的介绍，可以判断学生的掌握情况，梳理了整节课的知识重点，改进方向的提出，放手让学生去做，增强互动性，让更多学生做出不一样的程序。</w:t>
      </w:r>
    </w:p>
    <w:p>
      <w:pPr>
        <w:spacing w:line="360" w:lineRule="auto"/>
        <w:rPr>
          <w:rFonts w:hint="eastAsia"/>
          <w:sz w:val="24"/>
          <w:szCs w:val="24"/>
        </w:rPr>
      </w:pPr>
      <w:r>
        <w:rPr>
          <w:rFonts w:hint="eastAsia"/>
          <w:sz w:val="24"/>
          <w:szCs w:val="24"/>
        </w:rPr>
        <w:t>【</w:t>
      </w:r>
      <w:r>
        <w:rPr>
          <w:rFonts w:hint="eastAsia"/>
          <w:sz w:val="24"/>
          <w:szCs w:val="24"/>
          <w:lang w:eastAsia="zh-CN"/>
        </w:rPr>
        <w:t>教学反思</w:t>
      </w:r>
      <w:r>
        <w:rPr>
          <w:rFonts w:hint="eastAsia"/>
          <w:sz w:val="24"/>
          <w:szCs w:val="24"/>
        </w:rPr>
        <w:t>】</w:t>
      </w:r>
    </w:p>
    <w:p>
      <w:pPr>
        <w:bidi w:val="0"/>
        <w:rPr>
          <w:rFonts w:hint="eastAsia"/>
          <w:lang w:eastAsia="zh-CN"/>
        </w:rPr>
      </w:pPr>
      <w:r>
        <w:rPr>
          <w:rFonts w:hint="eastAsia"/>
          <w:lang w:eastAsia="zh-CN"/>
        </w:rPr>
        <w:t>不足：</w:t>
      </w:r>
    </w:p>
    <w:p>
      <w:pPr>
        <w:bidi w:val="0"/>
        <w:rPr>
          <w:rFonts w:hint="default"/>
          <w:lang w:val="en-US" w:eastAsia="zh-CN"/>
        </w:rPr>
      </w:pPr>
      <w:r>
        <w:rPr>
          <w:rFonts w:hint="eastAsia"/>
          <w:lang w:val="en-US" w:eastAsia="zh-CN"/>
        </w:rPr>
        <w:t>“防守球员”运动路径单一，进球容易游戏性不足。</w:t>
      </w:r>
    </w:p>
    <w:p>
      <w:pPr>
        <w:bidi w:val="0"/>
        <w:rPr>
          <w:rFonts w:hint="eastAsia"/>
          <w:lang w:eastAsia="zh-CN"/>
        </w:rPr>
      </w:pPr>
      <w:r>
        <w:rPr>
          <w:rFonts w:hint="eastAsia"/>
          <w:lang w:eastAsia="zh-CN"/>
        </w:rPr>
        <w:t>优点：</w:t>
      </w:r>
    </w:p>
    <w:p>
      <w:pPr>
        <w:bidi w:val="0"/>
        <w:rPr>
          <w:rFonts w:hint="eastAsia"/>
          <w:lang w:val="en-US" w:eastAsia="zh-CN"/>
        </w:rPr>
      </w:pPr>
      <w:r>
        <w:rPr>
          <w:rFonts w:hint="eastAsia"/>
          <w:lang w:eastAsia="zh-CN"/>
        </w:rPr>
        <w:t>自己制作的小程序可以脱离电脑独立运行</w:t>
      </w:r>
      <w:r>
        <w:rPr>
          <w:rFonts w:hint="eastAsia"/>
          <w:lang w:val="en-US" w:eastAsia="zh-CN"/>
        </w:rPr>
        <w:t>;</w:t>
      </w:r>
    </w:p>
    <w:p>
      <w:pPr>
        <w:spacing w:line="360" w:lineRule="auto"/>
        <w:rPr>
          <w:rFonts w:hint="default"/>
          <w:lang w:val="en-US" w:eastAsia="zh-CN"/>
        </w:rPr>
      </w:pPr>
      <w:r>
        <w:rPr>
          <w:rFonts w:hint="eastAsia"/>
          <w:lang w:val="en-US" w:eastAsia="zh-CN"/>
        </w:rPr>
        <w:t>勾股定理再被用来判断图形关系，让学生在游戏制作过程中也能复习数学知识，并应用到功能中。使用倾斜角体感控制，增强游戏互动性。</w:t>
      </w:r>
    </w:p>
    <w:p>
      <w:pPr>
        <w:ind w:firstLine="420" w:firstLineChars="0"/>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B0BF1E"/>
    <w:multiLevelType w:val="singleLevel"/>
    <w:tmpl w:val="75B0BF1E"/>
    <w:lvl w:ilvl="0" w:tentative="0">
      <w:start w:val="2"/>
      <w:numFmt w:val="decimal"/>
      <w:lvlText w:val="%1."/>
      <w:lvlJc w:val="left"/>
      <w:pPr>
        <w:tabs>
          <w:tab w:val="left" w:pos="312"/>
        </w:tabs>
        <w:ind w:left="24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7275B"/>
    <w:rsid w:val="01A627F5"/>
    <w:rsid w:val="0C6648C8"/>
    <w:rsid w:val="0E3F41D4"/>
    <w:rsid w:val="0F9439A6"/>
    <w:rsid w:val="14F35C2C"/>
    <w:rsid w:val="164E78A8"/>
    <w:rsid w:val="183C73C1"/>
    <w:rsid w:val="1D6D532F"/>
    <w:rsid w:val="2AEC5612"/>
    <w:rsid w:val="3A835665"/>
    <w:rsid w:val="3B3736BA"/>
    <w:rsid w:val="48793922"/>
    <w:rsid w:val="52F56DDA"/>
    <w:rsid w:val="61D11708"/>
    <w:rsid w:val="6A1D1024"/>
    <w:rsid w:val="6DBD5A54"/>
    <w:rsid w:val="6FB26426"/>
    <w:rsid w:val="71200A28"/>
    <w:rsid w:val="71813A27"/>
    <w:rsid w:val="7D7608CB"/>
    <w:rsid w:val="7EFF38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yufei</dc:creator>
  <cp:lastModifiedBy>yufei</cp:lastModifiedBy>
  <dcterms:modified xsi:type="dcterms:W3CDTF">2020-04-27T08:29:17Z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